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923BE" w14:textId="425720BD" w:rsidR="00921A4A" w:rsidRDefault="00921A4A" w:rsidP="00921A4A"/>
    <w:p w14:paraId="3E7D0E49" w14:textId="77777777" w:rsidR="00921A4A" w:rsidRDefault="00921A4A" w:rsidP="00921A4A"/>
    <w:p w14:paraId="5E99CD7A" w14:textId="77777777" w:rsidR="00921A4A" w:rsidRDefault="00921A4A" w:rsidP="00921A4A"/>
    <w:p w14:paraId="4D6C9BAF" w14:textId="77777777" w:rsidR="00921A4A" w:rsidRDefault="00921A4A" w:rsidP="00921A4A">
      <w:pPr>
        <w:jc w:val="center"/>
        <w:rPr>
          <w:rFonts w:ascii="Arial Black" w:hAnsi="Arial Black" w:cs="Arial"/>
          <w:b/>
          <w:sz w:val="52"/>
          <w:szCs w:val="52"/>
        </w:rPr>
      </w:pPr>
    </w:p>
    <w:p w14:paraId="5A9D64A9" w14:textId="77777777" w:rsidR="00921A4A" w:rsidRPr="002326BF" w:rsidRDefault="009B6C27" w:rsidP="00921A4A">
      <w:pPr>
        <w:spacing w:after="240"/>
        <w:jc w:val="center"/>
        <w:rPr>
          <w:rFonts w:ascii="Arial Black" w:hAnsi="Arial Black" w:cs="Arial"/>
          <w:b/>
          <w:sz w:val="56"/>
          <w:szCs w:val="56"/>
        </w:rPr>
      </w:pPr>
      <w:r w:rsidRPr="002326BF">
        <w:rPr>
          <w:rFonts w:ascii="Arial Black" w:hAnsi="Arial Black" w:cs="Arial"/>
          <w:b/>
          <w:sz w:val="56"/>
          <w:szCs w:val="56"/>
        </w:rPr>
        <w:t>_________________________________</w:t>
      </w:r>
    </w:p>
    <w:p w14:paraId="632B8A4C" w14:textId="77777777" w:rsidR="00921A4A" w:rsidRPr="002326BF" w:rsidRDefault="009B6C27" w:rsidP="00921A4A">
      <w:pPr>
        <w:spacing w:after="480"/>
        <w:jc w:val="center"/>
        <w:rPr>
          <w:rFonts w:cs="Arial"/>
          <w:b/>
          <w:iCs/>
          <w:color w:val="B13660"/>
          <w:sz w:val="68"/>
          <w:szCs w:val="68"/>
        </w:rPr>
      </w:pPr>
      <w:r w:rsidRPr="002326BF">
        <w:rPr>
          <w:rFonts w:eastAsia="MS Gothic"/>
          <w:b/>
          <w:color w:val="B13660"/>
          <w:spacing w:val="5"/>
          <w:kern w:val="28"/>
          <w:sz w:val="96"/>
          <w:szCs w:val="96"/>
        </w:rPr>
        <w:t>SIECLE</w:t>
      </w:r>
    </w:p>
    <w:p w14:paraId="18657CD3" w14:textId="77777777" w:rsidR="00921A4A" w:rsidRPr="002326BF" w:rsidRDefault="009B6C27" w:rsidP="00921A4A">
      <w:pPr>
        <w:jc w:val="center"/>
        <w:rPr>
          <w:rFonts w:cs="Arial"/>
          <w:b/>
          <w:iCs/>
          <w:sz w:val="58"/>
          <w:szCs w:val="58"/>
        </w:rPr>
      </w:pPr>
      <w:proofErr w:type="spellStart"/>
      <w:r w:rsidRPr="002326BF">
        <w:rPr>
          <w:rFonts w:cs="Arial"/>
          <w:b/>
          <w:iCs/>
          <w:sz w:val="68"/>
          <w:szCs w:val="68"/>
        </w:rPr>
        <w:t>Affelnet</w:t>
      </w:r>
      <w:proofErr w:type="spellEnd"/>
      <w:r w:rsidRPr="002326BF">
        <w:rPr>
          <w:rFonts w:cs="Arial"/>
          <w:b/>
          <w:iCs/>
          <w:sz w:val="68"/>
          <w:szCs w:val="68"/>
        </w:rPr>
        <w:t xml:space="preserve"> 6ème</w:t>
      </w:r>
    </w:p>
    <w:p w14:paraId="08725DC2" w14:textId="77777777" w:rsidR="00921A4A" w:rsidRPr="002326BF" w:rsidRDefault="009B6C27" w:rsidP="00921A4A">
      <w:pPr>
        <w:jc w:val="center"/>
        <w:rPr>
          <w:rFonts w:ascii="Arial Black" w:hAnsi="Arial Black" w:cs="Arial"/>
          <w:b/>
          <w:sz w:val="56"/>
          <w:szCs w:val="56"/>
        </w:rPr>
      </w:pPr>
      <w:r w:rsidRPr="002326BF">
        <w:rPr>
          <w:rFonts w:ascii="Arial Black" w:hAnsi="Arial Black" w:cs="Arial"/>
          <w:b/>
          <w:sz w:val="56"/>
          <w:szCs w:val="56"/>
        </w:rPr>
        <w:t>__________________________________</w:t>
      </w:r>
    </w:p>
    <w:p w14:paraId="26838A4F" w14:textId="77777777" w:rsidR="00921A4A" w:rsidRPr="002326BF" w:rsidRDefault="00921A4A" w:rsidP="00921A4A">
      <w:pPr>
        <w:jc w:val="center"/>
        <w:rPr>
          <w:rFonts w:ascii="Arial Black" w:hAnsi="Arial Black" w:cs="Arial"/>
          <w:b/>
          <w:sz w:val="28"/>
          <w:szCs w:val="28"/>
        </w:rPr>
      </w:pPr>
    </w:p>
    <w:p w14:paraId="1F5DC055" w14:textId="77777777" w:rsidR="00921A4A" w:rsidRPr="002326BF" w:rsidRDefault="009B6C27" w:rsidP="00921A4A">
      <w:pPr>
        <w:spacing w:after="240"/>
        <w:jc w:val="center"/>
        <w:rPr>
          <w:rFonts w:ascii="Arial Black" w:hAnsi="Arial Black" w:cs="Arial"/>
          <w:b/>
          <w:iCs/>
          <w:color w:val="B13660"/>
          <w:sz w:val="52"/>
          <w:szCs w:val="52"/>
        </w:rPr>
      </w:pPr>
      <w:r w:rsidRPr="002326BF">
        <w:rPr>
          <w:rFonts w:ascii="Arial Black" w:hAnsi="Arial Black" w:cs="Arial"/>
          <w:b/>
          <w:iCs/>
          <w:color w:val="B13660"/>
          <w:sz w:val="52"/>
          <w:szCs w:val="52"/>
        </w:rPr>
        <w:t>AFFELNET6 - Manuel directeur école</w:t>
      </w:r>
    </w:p>
    <w:p w14:paraId="6AA8493B" w14:textId="77777777" w:rsidR="00921A4A" w:rsidRPr="00921A4A" w:rsidRDefault="00921A4A" w:rsidP="00921A4A">
      <w:pPr>
        <w:spacing w:after="120"/>
        <w:jc w:val="center"/>
        <w:rPr>
          <w:rFonts w:ascii="Arial Black" w:hAnsi="Arial Black" w:cs="Arial"/>
          <w:b/>
          <w:iCs/>
          <w:sz w:val="28"/>
          <w:szCs w:val="28"/>
        </w:rPr>
      </w:pPr>
    </w:p>
    <w:p w14:paraId="550E39CB" w14:textId="77777777" w:rsidR="00921A4A" w:rsidRPr="00921A4A" w:rsidRDefault="00921A4A" w:rsidP="00921A4A">
      <w:pPr>
        <w:spacing w:after="120"/>
        <w:jc w:val="center"/>
        <w:rPr>
          <w:rFonts w:ascii="Arial Black" w:hAnsi="Arial Black" w:cs="Arial"/>
          <w:b/>
          <w:iCs/>
          <w:sz w:val="28"/>
          <w:szCs w:val="28"/>
        </w:rPr>
      </w:pPr>
    </w:p>
    <w:p w14:paraId="1DCC0707" w14:textId="77777777" w:rsidR="00921A4A" w:rsidRPr="00921A4A" w:rsidRDefault="00921A4A" w:rsidP="00921A4A">
      <w:pPr>
        <w:spacing w:after="120"/>
        <w:jc w:val="center"/>
        <w:rPr>
          <w:rFonts w:ascii="Arial Black" w:hAnsi="Arial Black" w:cs="Arial"/>
          <w:b/>
          <w:iCs/>
          <w:sz w:val="28"/>
          <w:szCs w:val="28"/>
        </w:rPr>
      </w:pPr>
    </w:p>
    <w:p w14:paraId="373648B2" w14:textId="77777777" w:rsidR="00921A4A" w:rsidRDefault="009B6C27" w:rsidP="009B6C27">
      <w:pPr>
        <w:jc w:val="center"/>
        <w:rPr>
          <w:b/>
          <w:sz w:val="32"/>
        </w:rPr>
      </w:pPr>
      <w:r w:rsidRPr="00921A4A">
        <w:br w:type="page"/>
      </w:r>
      <w:r w:rsidRPr="004A7BEB">
        <w:rPr>
          <w:b/>
          <w:sz w:val="32"/>
        </w:rPr>
        <w:lastRenderedPageBreak/>
        <w:t>Table des matières</w:t>
      </w:r>
    </w:p>
    <w:p w14:paraId="388FB480" w14:textId="77777777" w:rsidR="00921A4A" w:rsidRDefault="00921A4A" w:rsidP="00921A4A">
      <w:pPr>
        <w:jc w:val="center"/>
        <w:rPr>
          <w:b/>
          <w:sz w:val="32"/>
        </w:rPr>
      </w:pPr>
    </w:p>
    <w:p w14:paraId="7C0C5230" w14:textId="77777777" w:rsidR="001E18CD" w:rsidRDefault="009B6C27">
      <w:pPr>
        <w:pStyle w:val="TM1"/>
        <w:tabs>
          <w:tab w:val="left" w:pos="440"/>
          <w:tab w:val="right" w:leader="dot" w:pos="10196"/>
        </w:tabs>
        <w:rPr>
          <w:noProof/>
          <w:sz w:val="22"/>
        </w:rPr>
      </w:pPr>
      <w:r>
        <w:rPr>
          <w:sz w:val="32"/>
        </w:rPr>
        <w:fldChar w:fldCharType="begin"/>
      </w:r>
      <w:r w:rsidR="00921A4A">
        <w:rPr>
          <w:sz w:val="32"/>
        </w:rPr>
        <w:instrText xml:space="preserve"> TOC \o "1-3" \h \z \u </w:instrText>
      </w:r>
      <w:r>
        <w:rPr>
          <w:sz w:val="32"/>
        </w:rPr>
        <w:fldChar w:fldCharType="separate"/>
      </w:r>
      <w:hyperlink w:anchor="_Toc256000000" w:history="1">
        <w:r>
          <w:rPr>
            <w:rStyle w:val="Lienhypertexte"/>
          </w:rPr>
          <w:t>1</w:t>
        </w:r>
        <w:r>
          <w:rPr>
            <w:noProof/>
            <w:sz w:val="22"/>
          </w:rPr>
          <w:tab/>
        </w:r>
        <w:r w:rsidRPr="00DC22B9">
          <w:rPr>
            <w:rStyle w:val="Lienhypertexte"/>
          </w:rPr>
          <w:t>Généralités</w:t>
        </w:r>
        <w:r>
          <w:tab/>
        </w:r>
        <w:r>
          <w:fldChar w:fldCharType="begin"/>
        </w:r>
        <w:r>
          <w:instrText xml:space="preserve"> PAGEREF _Toc256000000 \h </w:instrText>
        </w:r>
        <w:r>
          <w:fldChar w:fldCharType="separate"/>
        </w:r>
        <w:r>
          <w:t>5</w:t>
        </w:r>
        <w:r>
          <w:fldChar w:fldCharType="end"/>
        </w:r>
      </w:hyperlink>
    </w:p>
    <w:p w14:paraId="7FB9E469" w14:textId="77777777" w:rsidR="001E18CD" w:rsidRDefault="009A672C">
      <w:pPr>
        <w:pStyle w:val="TM2"/>
        <w:tabs>
          <w:tab w:val="left" w:pos="880"/>
          <w:tab w:val="right" w:leader="dot" w:pos="10196"/>
        </w:tabs>
        <w:rPr>
          <w:noProof/>
        </w:rPr>
      </w:pPr>
      <w:hyperlink w:anchor="_Toc256000001" w:history="1">
        <w:r w:rsidR="009B6C27">
          <w:rPr>
            <w:rStyle w:val="Lienhypertexte"/>
          </w:rPr>
          <w:t>1.1</w:t>
        </w:r>
        <w:r w:rsidR="009B6C27">
          <w:rPr>
            <w:noProof/>
          </w:rPr>
          <w:tab/>
        </w:r>
        <w:r w:rsidR="009B6C27" w:rsidRPr="00DC22B9">
          <w:rPr>
            <w:rStyle w:val="Lienhypertexte"/>
          </w:rPr>
          <w:t>Objet du document</w:t>
        </w:r>
        <w:r w:rsidR="009B6C27">
          <w:tab/>
        </w:r>
        <w:r w:rsidR="009B6C27">
          <w:fldChar w:fldCharType="begin"/>
        </w:r>
        <w:r w:rsidR="009B6C27">
          <w:instrText xml:space="preserve"> PAGEREF _Toc256000001 \h </w:instrText>
        </w:r>
        <w:r w:rsidR="009B6C27">
          <w:fldChar w:fldCharType="separate"/>
        </w:r>
        <w:r w:rsidR="009B6C27">
          <w:t>5</w:t>
        </w:r>
        <w:r w:rsidR="009B6C27">
          <w:fldChar w:fldCharType="end"/>
        </w:r>
      </w:hyperlink>
    </w:p>
    <w:p w14:paraId="197C7C6B" w14:textId="77777777" w:rsidR="001E18CD" w:rsidRDefault="009A672C">
      <w:pPr>
        <w:pStyle w:val="TM2"/>
        <w:tabs>
          <w:tab w:val="left" w:pos="880"/>
          <w:tab w:val="right" w:leader="dot" w:pos="10196"/>
        </w:tabs>
        <w:rPr>
          <w:noProof/>
        </w:rPr>
      </w:pPr>
      <w:hyperlink w:anchor="_Toc256000002" w:history="1">
        <w:r w:rsidR="009B6C27">
          <w:rPr>
            <w:rStyle w:val="Lienhypertexte"/>
          </w:rPr>
          <w:t>1.2</w:t>
        </w:r>
        <w:r w:rsidR="009B6C27">
          <w:rPr>
            <w:noProof/>
          </w:rPr>
          <w:tab/>
        </w:r>
        <w:r w:rsidR="009B6C27">
          <w:rPr>
            <w:rStyle w:val="Lienhypertexte"/>
          </w:rPr>
          <w:t>Présentation générale de l'application</w:t>
        </w:r>
        <w:r w:rsidR="009B6C27">
          <w:tab/>
        </w:r>
        <w:r w:rsidR="009B6C27">
          <w:fldChar w:fldCharType="begin"/>
        </w:r>
        <w:r w:rsidR="009B6C27">
          <w:instrText xml:space="preserve"> PAGEREF _Toc256000002 \h </w:instrText>
        </w:r>
        <w:r w:rsidR="009B6C27">
          <w:fldChar w:fldCharType="separate"/>
        </w:r>
        <w:r w:rsidR="009B6C27">
          <w:t>5</w:t>
        </w:r>
        <w:r w:rsidR="009B6C27">
          <w:fldChar w:fldCharType="end"/>
        </w:r>
      </w:hyperlink>
    </w:p>
    <w:p w14:paraId="57BDDA7A" w14:textId="77777777" w:rsidR="001E18CD" w:rsidRDefault="009A672C">
      <w:pPr>
        <w:pStyle w:val="TM2"/>
        <w:tabs>
          <w:tab w:val="left" w:pos="880"/>
          <w:tab w:val="right" w:leader="dot" w:pos="10196"/>
        </w:tabs>
        <w:rPr>
          <w:noProof/>
        </w:rPr>
      </w:pPr>
      <w:hyperlink w:anchor="_Toc256000003" w:history="1">
        <w:r w:rsidR="009B6C27">
          <w:rPr>
            <w:rStyle w:val="Lienhypertexte"/>
          </w:rPr>
          <w:t>1.3</w:t>
        </w:r>
        <w:r w:rsidR="009B6C27">
          <w:rPr>
            <w:noProof/>
          </w:rPr>
          <w:tab/>
        </w:r>
        <w:r w:rsidR="009B6C27">
          <w:rPr>
            <w:rStyle w:val="Lienhypertexte"/>
          </w:rPr>
          <w:t>Pré-requis et accès</w:t>
        </w:r>
        <w:r w:rsidR="009B6C27">
          <w:tab/>
        </w:r>
        <w:r w:rsidR="009B6C27">
          <w:fldChar w:fldCharType="begin"/>
        </w:r>
        <w:r w:rsidR="009B6C27">
          <w:instrText xml:space="preserve"> PAGEREF _Toc256000003 \h </w:instrText>
        </w:r>
        <w:r w:rsidR="009B6C27">
          <w:fldChar w:fldCharType="separate"/>
        </w:r>
        <w:r w:rsidR="009B6C27">
          <w:t>5</w:t>
        </w:r>
        <w:r w:rsidR="009B6C27">
          <w:fldChar w:fldCharType="end"/>
        </w:r>
      </w:hyperlink>
    </w:p>
    <w:p w14:paraId="297370B5" w14:textId="77777777" w:rsidR="001E18CD" w:rsidRDefault="009A672C">
      <w:pPr>
        <w:pStyle w:val="TM2"/>
        <w:tabs>
          <w:tab w:val="left" w:pos="880"/>
          <w:tab w:val="right" w:leader="dot" w:pos="10196"/>
        </w:tabs>
        <w:rPr>
          <w:noProof/>
        </w:rPr>
      </w:pPr>
      <w:hyperlink w:anchor="_Toc256000004" w:history="1">
        <w:r w:rsidR="009B6C27">
          <w:rPr>
            <w:rStyle w:val="Lienhypertexte"/>
          </w:rPr>
          <w:t>1.4</w:t>
        </w:r>
        <w:r w:rsidR="009B6C27">
          <w:rPr>
            <w:noProof/>
          </w:rPr>
          <w:tab/>
        </w:r>
        <w:r w:rsidR="009B6C27">
          <w:rPr>
            <w:rStyle w:val="Lienhypertexte"/>
          </w:rPr>
          <w:t>Les étapes de l'affectation</w:t>
        </w:r>
        <w:r w:rsidR="009B6C27">
          <w:tab/>
        </w:r>
        <w:r w:rsidR="009B6C27">
          <w:fldChar w:fldCharType="begin"/>
        </w:r>
        <w:r w:rsidR="009B6C27">
          <w:instrText xml:space="preserve"> PAGEREF _Toc256000004 \h </w:instrText>
        </w:r>
        <w:r w:rsidR="009B6C27">
          <w:fldChar w:fldCharType="separate"/>
        </w:r>
        <w:r w:rsidR="009B6C27">
          <w:t>6</w:t>
        </w:r>
        <w:r w:rsidR="009B6C27">
          <w:fldChar w:fldCharType="end"/>
        </w:r>
      </w:hyperlink>
    </w:p>
    <w:p w14:paraId="4CB7A94B" w14:textId="77777777" w:rsidR="001E18CD" w:rsidRDefault="009A672C">
      <w:pPr>
        <w:pStyle w:val="TM2"/>
        <w:tabs>
          <w:tab w:val="left" w:pos="880"/>
          <w:tab w:val="right" w:leader="dot" w:pos="10196"/>
        </w:tabs>
        <w:rPr>
          <w:noProof/>
        </w:rPr>
      </w:pPr>
      <w:hyperlink w:anchor="_Toc256000005" w:history="1">
        <w:r w:rsidR="009B6C27">
          <w:rPr>
            <w:rStyle w:val="Lienhypertexte"/>
          </w:rPr>
          <w:t>1.5</w:t>
        </w:r>
        <w:r w:rsidR="009B6C27">
          <w:rPr>
            <w:noProof/>
          </w:rPr>
          <w:tab/>
        </w:r>
        <w:r w:rsidR="009B6C27">
          <w:rPr>
            <w:rStyle w:val="Lienhypertexte"/>
          </w:rPr>
          <w:t>Les actions du Directeur d'école dans l'application Affelnet 6ème</w:t>
        </w:r>
        <w:r w:rsidR="009B6C27">
          <w:tab/>
        </w:r>
        <w:r w:rsidR="009B6C27">
          <w:fldChar w:fldCharType="begin"/>
        </w:r>
        <w:r w:rsidR="009B6C27">
          <w:instrText xml:space="preserve"> PAGEREF _Toc256000005 \h </w:instrText>
        </w:r>
        <w:r w:rsidR="009B6C27">
          <w:fldChar w:fldCharType="separate"/>
        </w:r>
        <w:r w:rsidR="009B6C27">
          <w:t>7</w:t>
        </w:r>
        <w:r w:rsidR="009B6C27">
          <w:fldChar w:fldCharType="end"/>
        </w:r>
      </w:hyperlink>
    </w:p>
    <w:p w14:paraId="3CE67E69" w14:textId="77777777" w:rsidR="001E18CD" w:rsidRDefault="009A672C">
      <w:pPr>
        <w:pStyle w:val="TM2"/>
        <w:tabs>
          <w:tab w:val="left" w:pos="880"/>
          <w:tab w:val="right" w:leader="dot" w:pos="10196"/>
        </w:tabs>
        <w:rPr>
          <w:noProof/>
        </w:rPr>
      </w:pPr>
      <w:hyperlink w:anchor="_Toc256000006" w:history="1">
        <w:r w:rsidR="009B6C27">
          <w:rPr>
            <w:rStyle w:val="Lienhypertexte"/>
          </w:rPr>
          <w:t>1.6</w:t>
        </w:r>
        <w:r w:rsidR="009B6C27">
          <w:rPr>
            <w:noProof/>
          </w:rPr>
          <w:tab/>
        </w:r>
        <w:r w:rsidR="009B6C27">
          <w:rPr>
            <w:rStyle w:val="Lienhypertexte"/>
          </w:rPr>
          <w:t>Circulation de l'information entre applications</w:t>
        </w:r>
        <w:r w:rsidR="009B6C27">
          <w:tab/>
        </w:r>
        <w:r w:rsidR="009B6C27">
          <w:fldChar w:fldCharType="begin"/>
        </w:r>
        <w:r w:rsidR="009B6C27">
          <w:instrText xml:space="preserve"> PAGEREF _Toc256000006 \h </w:instrText>
        </w:r>
        <w:r w:rsidR="009B6C27">
          <w:fldChar w:fldCharType="separate"/>
        </w:r>
        <w:r w:rsidR="009B6C27">
          <w:t>8</w:t>
        </w:r>
        <w:r w:rsidR="009B6C27">
          <w:fldChar w:fldCharType="end"/>
        </w:r>
      </w:hyperlink>
    </w:p>
    <w:p w14:paraId="718C45A7" w14:textId="77777777" w:rsidR="001E18CD" w:rsidRDefault="009A672C">
      <w:pPr>
        <w:pStyle w:val="TM2"/>
        <w:tabs>
          <w:tab w:val="left" w:pos="880"/>
          <w:tab w:val="right" w:leader="dot" w:pos="10196"/>
        </w:tabs>
        <w:rPr>
          <w:noProof/>
        </w:rPr>
      </w:pPr>
      <w:hyperlink w:anchor="_Toc256000007" w:history="1">
        <w:r w:rsidR="009B6C27">
          <w:rPr>
            <w:rStyle w:val="Lienhypertexte"/>
          </w:rPr>
          <w:t>1.7</w:t>
        </w:r>
        <w:r w:rsidR="009B6C27">
          <w:rPr>
            <w:noProof/>
          </w:rPr>
          <w:tab/>
        </w:r>
        <w:r w:rsidR="009B6C27">
          <w:rPr>
            <w:rStyle w:val="Lienhypertexte"/>
          </w:rPr>
          <w:t>Circulation de l'information entre acteurs</w:t>
        </w:r>
        <w:r w:rsidR="009B6C27">
          <w:tab/>
        </w:r>
        <w:r w:rsidR="009B6C27">
          <w:fldChar w:fldCharType="begin"/>
        </w:r>
        <w:r w:rsidR="009B6C27">
          <w:instrText xml:space="preserve"> PAGEREF _Toc256000007 \h </w:instrText>
        </w:r>
        <w:r w:rsidR="009B6C27">
          <w:fldChar w:fldCharType="separate"/>
        </w:r>
        <w:r w:rsidR="009B6C27">
          <w:t>9</w:t>
        </w:r>
        <w:r w:rsidR="009B6C27">
          <w:fldChar w:fldCharType="end"/>
        </w:r>
      </w:hyperlink>
    </w:p>
    <w:p w14:paraId="2D590AC2" w14:textId="77777777" w:rsidR="001E18CD" w:rsidRDefault="009A672C">
      <w:pPr>
        <w:pStyle w:val="TM2"/>
        <w:tabs>
          <w:tab w:val="left" w:pos="880"/>
          <w:tab w:val="right" w:leader="dot" w:pos="10196"/>
        </w:tabs>
        <w:rPr>
          <w:noProof/>
        </w:rPr>
      </w:pPr>
      <w:hyperlink w:anchor="_Toc256000008" w:history="1">
        <w:r w:rsidR="009B6C27">
          <w:rPr>
            <w:rStyle w:val="Lienhypertexte"/>
          </w:rPr>
          <w:t>1.8</w:t>
        </w:r>
        <w:r w:rsidR="009B6C27">
          <w:rPr>
            <w:noProof/>
          </w:rPr>
          <w:tab/>
        </w:r>
        <w:r w:rsidR="009B6C27">
          <w:rPr>
            <w:rStyle w:val="Lienhypertexte"/>
          </w:rPr>
          <w:t>Ergonomie générale</w:t>
        </w:r>
        <w:r w:rsidR="009B6C27">
          <w:tab/>
        </w:r>
        <w:r w:rsidR="009B6C27">
          <w:fldChar w:fldCharType="begin"/>
        </w:r>
        <w:r w:rsidR="009B6C27">
          <w:instrText xml:space="preserve"> PAGEREF _Toc256000008 \h </w:instrText>
        </w:r>
        <w:r w:rsidR="009B6C27">
          <w:fldChar w:fldCharType="separate"/>
        </w:r>
        <w:r w:rsidR="009B6C27">
          <w:t>9</w:t>
        </w:r>
        <w:r w:rsidR="009B6C27">
          <w:fldChar w:fldCharType="end"/>
        </w:r>
      </w:hyperlink>
    </w:p>
    <w:p w14:paraId="4BFE8E51" w14:textId="77777777" w:rsidR="001E18CD" w:rsidRDefault="009A672C">
      <w:pPr>
        <w:pStyle w:val="TM3"/>
        <w:tabs>
          <w:tab w:val="left" w:pos="1320"/>
          <w:tab w:val="right" w:leader="dot" w:pos="10196"/>
        </w:tabs>
        <w:rPr>
          <w:noProof/>
          <w:sz w:val="22"/>
        </w:rPr>
      </w:pPr>
      <w:hyperlink w:anchor="_Toc256000009" w:history="1">
        <w:r w:rsidR="009B6C27">
          <w:rPr>
            <w:rStyle w:val="Lienhypertexte"/>
          </w:rPr>
          <w:t>1.8.1</w:t>
        </w:r>
        <w:r w:rsidR="009B6C27">
          <w:rPr>
            <w:noProof/>
            <w:sz w:val="22"/>
          </w:rPr>
          <w:tab/>
        </w:r>
        <w:r w:rsidR="009B6C27">
          <w:rPr>
            <w:rStyle w:val="Lienhypertexte"/>
          </w:rPr>
          <w:t>Page d'accueil</w:t>
        </w:r>
        <w:r w:rsidR="009B6C27">
          <w:tab/>
        </w:r>
        <w:r w:rsidR="009B6C27">
          <w:fldChar w:fldCharType="begin"/>
        </w:r>
        <w:r w:rsidR="009B6C27">
          <w:instrText xml:space="preserve"> PAGEREF _Toc256000009 \h </w:instrText>
        </w:r>
        <w:r w:rsidR="009B6C27">
          <w:fldChar w:fldCharType="separate"/>
        </w:r>
        <w:r w:rsidR="009B6C27">
          <w:t>10</w:t>
        </w:r>
        <w:r w:rsidR="009B6C27">
          <w:fldChar w:fldCharType="end"/>
        </w:r>
      </w:hyperlink>
    </w:p>
    <w:p w14:paraId="7FA68B18" w14:textId="77777777" w:rsidR="001E18CD" w:rsidRDefault="009A672C">
      <w:pPr>
        <w:pStyle w:val="TM3"/>
        <w:tabs>
          <w:tab w:val="left" w:pos="1320"/>
          <w:tab w:val="right" w:leader="dot" w:pos="10196"/>
        </w:tabs>
        <w:rPr>
          <w:noProof/>
          <w:sz w:val="22"/>
        </w:rPr>
      </w:pPr>
      <w:hyperlink w:anchor="_Toc256000010" w:history="1">
        <w:r w:rsidR="009B6C27">
          <w:rPr>
            <w:rStyle w:val="Lienhypertexte"/>
          </w:rPr>
          <w:t>1.8.2</w:t>
        </w:r>
        <w:r w:rsidR="009B6C27">
          <w:rPr>
            <w:noProof/>
            <w:sz w:val="22"/>
          </w:rPr>
          <w:tab/>
        </w:r>
        <w:r w:rsidR="009B6C27">
          <w:rPr>
            <w:rStyle w:val="Lienhypertexte"/>
          </w:rPr>
          <w:t>Recherche d'élèves</w:t>
        </w:r>
        <w:r w:rsidR="009B6C27">
          <w:tab/>
        </w:r>
        <w:r w:rsidR="009B6C27">
          <w:fldChar w:fldCharType="begin"/>
        </w:r>
        <w:r w:rsidR="009B6C27">
          <w:instrText xml:space="preserve"> PAGEREF _Toc256000010 \h </w:instrText>
        </w:r>
        <w:r w:rsidR="009B6C27">
          <w:fldChar w:fldCharType="separate"/>
        </w:r>
        <w:r w:rsidR="009B6C27">
          <w:t>11</w:t>
        </w:r>
        <w:r w:rsidR="009B6C27">
          <w:fldChar w:fldCharType="end"/>
        </w:r>
      </w:hyperlink>
    </w:p>
    <w:p w14:paraId="33331779" w14:textId="77777777" w:rsidR="001E18CD" w:rsidRDefault="009A672C">
      <w:pPr>
        <w:pStyle w:val="TM3"/>
        <w:tabs>
          <w:tab w:val="left" w:pos="1320"/>
          <w:tab w:val="right" w:leader="dot" w:pos="10196"/>
        </w:tabs>
        <w:rPr>
          <w:noProof/>
          <w:sz w:val="22"/>
        </w:rPr>
      </w:pPr>
      <w:hyperlink w:anchor="_Toc256000011" w:history="1">
        <w:r w:rsidR="009B6C27">
          <w:rPr>
            <w:rStyle w:val="Lienhypertexte"/>
          </w:rPr>
          <w:t>1.8.3</w:t>
        </w:r>
        <w:r w:rsidR="009B6C27">
          <w:rPr>
            <w:noProof/>
            <w:sz w:val="22"/>
          </w:rPr>
          <w:tab/>
        </w:r>
        <w:r w:rsidR="009B6C27">
          <w:rPr>
            <w:rStyle w:val="Lienhypertexte"/>
          </w:rPr>
          <w:t>Listes résultat</w:t>
        </w:r>
        <w:r w:rsidR="009B6C27">
          <w:tab/>
        </w:r>
        <w:r w:rsidR="009B6C27">
          <w:fldChar w:fldCharType="begin"/>
        </w:r>
        <w:r w:rsidR="009B6C27">
          <w:instrText xml:space="preserve"> PAGEREF _Toc256000011 \h </w:instrText>
        </w:r>
        <w:r w:rsidR="009B6C27">
          <w:fldChar w:fldCharType="separate"/>
        </w:r>
        <w:r w:rsidR="009B6C27">
          <w:t>12</w:t>
        </w:r>
        <w:r w:rsidR="009B6C27">
          <w:fldChar w:fldCharType="end"/>
        </w:r>
      </w:hyperlink>
    </w:p>
    <w:p w14:paraId="4A184B42" w14:textId="77777777" w:rsidR="001E18CD" w:rsidRDefault="009A672C">
      <w:pPr>
        <w:pStyle w:val="TM3"/>
        <w:tabs>
          <w:tab w:val="left" w:pos="1320"/>
          <w:tab w:val="right" w:leader="dot" w:pos="10196"/>
        </w:tabs>
        <w:rPr>
          <w:noProof/>
          <w:sz w:val="22"/>
        </w:rPr>
      </w:pPr>
      <w:hyperlink w:anchor="_Toc256000012" w:history="1">
        <w:r w:rsidR="009B6C27">
          <w:rPr>
            <w:rStyle w:val="Lienhypertexte"/>
          </w:rPr>
          <w:t>1.8.4</w:t>
        </w:r>
        <w:r w:rsidR="009B6C27">
          <w:rPr>
            <w:noProof/>
            <w:sz w:val="22"/>
          </w:rPr>
          <w:tab/>
        </w:r>
        <w:r w:rsidR="009B6C27">
          <w:rPr>
            <w:rStyle w:val="Lienhypertexte"/>
          </w:rPr>
          <w:t>Le point d'interrogation</w:t>
        </w:r>
        <w:r w:rsidR="009B6C27">
          <w:tab/>
        </w:r>
        <w:r w:rsidR="009B6C27">
          <w:fldChar w:fldCharType="begin"/>
        </w:r>
        <w:r w:rsidR="009B6C27">
          <w:instrText xml:space="preserve"> PAGEREF _Toc256000012 \h </w:instrText>
        </w:r>
        <w:r w:rsidR="009B6C27">
          <w:fldChar w:fldCharType="separate"/>
        </w:r>
        <w:r w:rsidR="009B6C27">
          <w:t>13</w:t>
        </w:r>
        <w:r w:rsidR="009B6C27">
          <w:fldChar w:fldCharType="end"/>
        </w:r>
      </w:hyperlink>
    </w:p>
    <w:p w14:paraId="210BF5B3" w14:textId="77777777" w:rsidR="001E18CD" w:rsidRDefault="009A672C">
      <w:pPr>
        <w:pStyle w:val="TM1"/>
        <w:tabs>
          <w:tab w:val="left" w:pos="440"/>
          <w:tab w:val="right" w:leader="dot" w:pos="10196"/>
        </w:tabs>
        <w:rPr>
          <w:noProof/>
          <w:sz w:val="22"/>
        </w:rPr>
      </w:pPr>
      <w:hyperlink w:anchor="_Toc256000013" w:history="1">
        <w:r w:rsidR="009B6C27">
          <w:rPr>
            <w:rStyle w:val="Lienhypertexte"/>
          </w:rPr>
          <w:t>2</w:t>
        </w:r>
        <w:r w:rsidR="009B6C27">
          <w:rPr>
            <w:noProof/>
            <w:sz w:val="22"/>
          </w:rPr>
          <w:tab/>
        </w:r>
        <w:r w:rsidR="009B6C27">
          <w:rPr>
            <w:rStyle w:val="Lienhypertexte"/>
          </w:rPr>
          <w:t>Le dossier élève</w:t>
        </w:r>
        <w:r w:rsidR="009B6C27">
          <w:tab/>
        </w:r>
        <w:r w:rsidR="009B6C27">
          <w:fldChar w:fldCharType="begin"/>
        </w:r>
        <w:r w:rsidR="009B6C27">
          <w:instrText xml:space="preserve"> PAGEREF _Toc256000013 \h </w:instrText>
        </w:r>
        <w:r w:rsidR="009B6C27">
          <w:fldChar w:fldCharType="separate"/>
        </w:r>
        <w:r w:rsidR="009B6C27">
          <w:t>13</w:t>
        </w:r>
        <w:r w:rsidR="009B6C27">
          <w:fldChar w:fldCharType="end"/>
        </w:r>
      </w:hyperlink>
    </w:p>
    <w:p w14:paraId="62DD9BE2" w14:textId="77777777" w:rsidR="001E18CD" w:rsidRDefault="009A672C">
      <w:pPr>
        <w:pStyle w:val="TM2"/>
        <w:tabs>
          <w:tab w:val="left" w:pos="880"/>
          <w:tab w:val="right" w:leader="dot" w:pos="10196"/>
        </w:tabs>
        <w:rPr>
          <w:noProof/>
        </w:rPr>
      </w:pPr>
      <w:hyperlink w:anchor="_Toc256000014" w:history="1">
        <w:r w:rsidR="009B6C27">
          <w:rPr>
            <w:rStyle w:val="Lienhypertexte"/>
          </w:rPr>
          <w:t>2.1</w:t>
        </w:r>
        <w:r w:rsidR="009B6C27">
          <w:rPr>
            <w:noProof/>
          </w:rPr>
          <w:tab/>
        </w:r>
        <w:r w:rsidR="009B6C27">
          <w:rPr>
            <w:rStyle w:val="Lienhypertexte"/>
          </w:rPr>
          <w:t>Affichage du dossier d'un élève</w:t>
        </w:r>
        <w:r w:rsidR="009B6C27">
          <w:tab/>
        </w:r>
        <w:r w:rsidR="009B6C27">
          <w:fldChar w:fldCharType="begin"/>
        </w:r>
        <w:r w:rsidR="009B6C27">
          <w:instrText xml:space="preserve"> PAGEREF _Toc256000014 \h </w:instrText>
        </w:r>
        <w:r w:rsidR="009B6C27">
          <w:fldChar w:fldCharType="separate"/>
        </w:r>
        <w:r w:rsidR="009B6C27">
          <w:t>13</w:t>
        </w:r>
        <w:r w:rsidR="009B6C27">
          <w:fldChar w:fldCharType="end"/>
        </w:r>
      </w:hyperlink>
    </w:p>
    <w:p w14:paraId="6AB20E5B" w14:textId="77777777" w:rsidR="001E18CD" w:rsidRDefault="009A672C">
      <w:pPr>
        <w:pStyle w:val="TM2"/>
        <w:tabs>
          <w:tab w:val="left" w:pos="880"/>
          <w:tab w:val="right" w:leader="dot" w:pos="10196"/>
        </w:tabs>
        <w:rPr>
          <w:noProof/>
        </w:rPr>
      </w:pPr>
      <w:hyperlink w:anchor="_Toc256000015" w:history="1">
        <w:r w:rsidR="009B6C27">
          <w:rPr>
            <w:rStyle w:val="Lienhypertexte"/>
          </w:rPr>
          <w:t>2.2</w:t>
        </w:r>
        <w:r w:rsidR="009B6C27">
          <w:rPr>
            <w:noProof/>
          </w:rPr>
          <w:tab/>
        </w:r>
        <w:r w:rsidR="009B6C27">
          <w:rPr>
            <w:rStyle w:val="Lienhypertexte"/>
          </w:rPr>
          <w:t>Mise à jour d'un dossier élève</w:t>
        </w:r>
        <w:r w:rsidR="009B6C27">
          <w:tab/>
        </w:r>
        <w:r w:rsidR="009B6C27">
          <w:fldChar w:fldCharType="begin"/>
        </w:r>
        <w:r w:rsidR="009B6C27">
          <w:instrText xml:space="preserve"> PAGEREF _Toc256000015 \h </w:instrText>
        </w:r>
        <w:r w:rsidR="009B6C27">
          <w:fldChar w:fldCharType="separate"/>
        </w:r>
        <w:r w:rsidR="009B6C27">
          <w:t>16</w:t>
        </w:r>
        <w:r w:rsidR="009B6C27">
          <w:fldChar w:fldCharType="end"/>
        </w:r>
      </w:hyperlink>
    </w:p>
    <w:p w14:paraId="4BDDB06B" w14:textId="77777777" w:rsidR="001E18CD" w:rsidRDefault="009A672C">
      <w:pPr>
        <w:pStyle w:val="TM1"/>
        <w:tabs>
          <w:tab w:val="left" w:pos="440"/>
          <w:tab w:val="right" w:leader="dot" w:pos="10196"/>
        </w:tabs>
        <w:rPr>
          <w:noProof/>
          <w:sz w:val="22"/>
        </w:rPr>
      </w:pPr>
      <w:hyperlink w:anchor="_Toc256000016" w:history="1">
        <w:r w:rsidR="009B6C27">
          <w:rPr>
            <w:rStyle w:val="Lienhypertexte"/>
          </w:rPr>
          <w:t>3</w:t>
        </w:r>
        <w:r w:rsidR="009B6C27">
          <w:rPr>
            <w:noProof/>
            <w:sz w:val="22"/>
          </w:rPr>
          <w:tab/>
        </w:r>
        <w:r w:rsidR="009B6C27">
          <w:rPr>
            <w:rStyle w:val="Lienhypertexte"/>
          </w:rPr>
          <w:t>Les étapes de constitution des dossiers élèves</w:t>
        </w:r>
        <w:r w:rsidR="009B6C27">
          <w:tab/>
        </w:r>
        <w:r w:rsidR="009B6C27">
          <w:fldChar w:fldCharType="begin"/>
        </w:r>
        <w:r w:rsidR="009B6C27">
          <w:instrText xml:space="preserve"> PAGEREF _Toc256000016 \h </w:instrText>
        </w:r>
        <w:r w:rsidR="009B6C27">
          <w:fldChar w:fldCharType="separate"/>
        </w:r>
        <w:r w:rsidR="009B6C27">
          <w:t>17</w:t>
        </w:r>
        <w:r w:rsidR="009B6C27">
          <w:fldChar w:fldCharType="end"/>
        </w:r>
      </w:hyperlink>
    </w:p>
    <w:p w14:paraId="12C5E046" w14:textId="77777777" w:rsidR="001E18CD" w:rsidRDefault="009A672C">
      <w:pPr>
        <w:pStyle w:val="TM2"/>
        <w:tabs>
          <w:tab w:val="left" w:pos="880"/>
          <w:tab w:val="right" w:leader="dot" w:pos="10196"/>
        </w:tabs>
        <w:rPr>
          <w:noProof/>
        </w:rPr>
      </w:pPr>
      <w:hyperlink w:anchor="_Toc256000017" w:history="1">
        <w:r w:rsidR="009B6C27">
          <w:rPr>
            <w:rStyle w:val="Lienhypertexte"/>
          </w:rPr>
          <w:t>3.1</w:t>
        </w:r>
        <w:r w:rsidR="009B6C27">
          <w:rPr>
            <w:noProof/>
          </w:rPr>
          <w:tab/>
        </w:r>
        <w:r w:rsidR="009B6C27">
          <w:rPr>
            <w:rStyle w:val="Lienhypertexte"/>
          </w:rPr>
          <w:t>Avancement de la saisie</w:t>
        </w:r>
        <w:r w:rsidR="009B6C27">
          <w:tab/>
        </w:r>
        <w:r w:rsidR="009B6C27">
          <w:fldChar w:fldCharType="begin"/>
        </w:r>
        <w:r w:rsidR="009B6C27">
          <w:instrText xml:space="preserve"> PAGEREF _Toc256000017 \h </w:instrText>
        </w:r>
        <w:r w:rsidR="009B6C27">
          <w:fldChar w:fldCharType="separate"/>
        </w:r>
        <w:r w:rsidR="009B6C27">
          <w:t>17</w:t>
        </w:r>
        <w:r w:rsidR="009B6C27">
          <w:fldChar w:fldCharType="end"/>
        </w:r>
      </w:hyperlink>
    </w:p>
    <w:p w14:paraId="4C39AA61" w14:textId="77777777" w:rsidR="001E18CD" w:rsidRDefault="009A672C">
      <w:pPr>
        <w:pStyle w:val="TM2"/>
        <w:tabs>
          <w:tab w:val="left" w:pos="880"/>
          <w:tab w:val="right" w:leader="dot" w:pos="10196"/>
        </w:tabs>
        <w:rPr>
          <w:noProof/>
        </w:rPr>
      </w:pPr>
      <w:hyperlink w:anchor="_Toc256000018" w:history="1">
        <w:r w:rsidR="009B6C27">
          <w:rPr>
            <w:rStyle w:val="Lienhypertexte"/>
          </w:rPr>
          <w:t>3.2</w:t>
        </w:r>
        <w:r w:rsidR="009B6C27">
          <w:rPr>
            <w:noProof/>
          </w:rPr>
          <w:tab/>
        </w:r>
        <w:r w:rsidR="009B6C27">
          <w:rPr>
            <w:rStyle w:val="Lienhypertexte"/>
          </w:rPr>
          <w:t>Adresse à traiter</w:t>
        </w:r>
        <w:r w:rsidR="009B6C27">
          <w:tab/>
        </w:r>
        <w:r w:rsidR="009B6C27">
          <w:fldChar w:fldCharType="begin"/>
        </w:r>
        <w:r w:rsidR="009B6C27">
          <w:instrText xml:space="preserve"> PAGEREF _Toc256000018 \h </w:instrText>
        </w:r>
        <w:r w:rsidR="009B6C27">
          <w:fldChar w:fldCharType="separate"/>
        </w:r>
        <w:r w:rsidR="009B6C27">
          <w:t>17</w:t>
        </w:r>
        <w:r w:rsidR="009B6C27">
          <w:fldChar w:fldCharType="end"/>
        </w:r>
      </w:hyperlink>
    </w:p>
    <w:p w14:paraId="5B4A39FB" w14:textId="77777777" w:rsidR="001E18CD" w:rsidRDefault="009A672C">
      <w:pPr>
        <w:pStyle w:val="TM2"/>
        <w:tabs>
          <w:tab w:val="left" w:pos="880"/>
          <w:tab w:val="right" w:leader="dot" w:pos="10196"/>
        </w:tabs>
        <w:rPr>
          <w:noProof/>
        </w:rPr>
      </w:pPr>
      <w:hyperlink w:anchor="_Toc256000019" w:history="1">
        <w:r w:rsidR="009B6C27">
          <w:rPr>
            <w:rStyle w:val="Lienhypertexte"/>
          </w:rPr>
          <w:t>3.3</w:t>
        </w:r>
        <w:r w:rsidR="009B6C27">
          <w:rPr>
            <w:noProof/>
          </w:rPr>
          <w:tab/>
        </w:r>
        <w:r w:rsidR="009B6C27">
          <w:rPr>
            <w:rStyle w:val="Lienhypertexte"/>
          </w:rPr>
          <w:t>Liste des adresses à traiter - Élèves et responsables</w:t>
        </w:r>
        <w:r w:rsidR="009B6C27">
          <w:tab/>
        </w:r>
        <w:r w:rsidR="009B6C27">
          <w:fldChar w:fldCharType="begin"/>
        </w:r>
        <w:r w:rsidR="009B6C27">
          <w:instrText xml:space="preserve"> PAGEREF _Toc256000019 \h </w:instrText>
        </w:r>
        <w:r w:rsidR="009B6C27">
          <w:fldChar w:fldCharType="separate"/>
        </w:r>
        <w:r w:rsidR="009B6C27">
          <w:t>21</w:t>
        </w:r>
        <w:r w:rsidR="009B6C27">
          <w:fldChar w:fldCharType="end"/>
        </w:r>
      </w:hyperlink>
    </w:p>
    <w:p w14:paraId="499F3DDB" w14:textId="77777777" w:rsidR="001E18CD" w:rsidRDefault="009A672C">
      <w:pPr>
        <w:pStyle w:val="TM2"/>
        <w:tabs>
          <w:tab w:val="left" w:pos="880"/>
          <w:tab w:val="right" w:leader="dot" w:pos="10196"/>
        </w:tabs>
        <w:rPr>
          <w:noProof/>
        </w:rPr>
      </w:pPr>
      <w:hyperlink w:anchor="_Toc256000020" w:history="1">
        <w:r w:rsidR="009B6C27">
          <w:rPr>
            <w:rStyle w:val="Lienhypertexte"/>
          </w:rPr>
          <w:t>3.4</w:t>
        </w:r>
        <w:r w:rsidR="009B6C27">
          <w:rPr>
            <w:noProof/>
          </w:rPr>
          <w:tab/>
        </w:r>
        <w:r w:rsidR="009B6C27">
          <w:rPr>
            <w:rStyle w:val="Lienhypertexte"/>
          </w:rPr>
          <w:t>Adresses inconnues ou incomplètes</w:t>
        </w:r>
        <w:r w:rsidR="009B6C27">
          <w:tab/>
        </w:r>
        <w:r w:rsidR="009B6C27">
          <w:fldChar w:fldCharType="begin"/>
        </w:r>
        <w:r w:rsidR="009B6C27">
          <w:instrText xml:space="preserve"> PAGEREF _Toc256000020 \h </w:instrText>
        </w:r>
        <w:r w:rsidR="009B6C27">
          <w:fldChar w:fldCharType="separate"/>
        </w:r>
        <w:r w:rsidR="009B6C27">
          <w:t>21</w:t>
        </w:r>
        <w:r w:rsidR="009B6C27">
          <w:fldChar w:fldCharType="end"/>
        </w:r>
      </w:hyperlink>
    </w:p>
    <w:p w14:paraId="7D14D512" w14:textId="77777777" w:rsidR="001E18CD" w:rsidRDefault="009A672C">
      <w:pPr>
        <w:pStyle w:val="TM2"/>
        <w:tabs>
          <w:tab w:val="left" w:pos="880"/>
          <w:tab w:val="right" w:leader="dot" w:pos="10196"/>
        </w:tabs>
        <w:rPr>
          <w:noProof/>
        </w:rPr>
      </w:pPr>
      <w:hyperlink w:anchor="_Toc256000021" w:history="1">
        <w:r w:rsidR="009B6C27">
          <w:rPr>
            <w:rStyle w:val="Lienhypertexte"/>
          </w:rPr>
          <w:t>3.5</w:t>
        </w:r>
        <w:r w:rsidR="009B6C27">
          <w:rPr>
            <w:noProof/>
          </w:rPr>
          <w:tab/>
        </w:r>
        <w:r w:rsidR="009B6C27">
          <w:rPr>
            <w:rStyle w:val="Lienhypertexte"/>
          </w:rPr>
          <w:t>Saisie des langues étudiées à l'école</w:t>
        </w:r>
        <w:r w:rsidR="009B6C27">
          <w:tab/>
        </w:r>
        <w:r w:rsidR="009B6C27">
          <w:fldChar w:fldCharType="begin"/>
        </w:r>
        <w:r w:rsidR="009B6C27">
          <w:instrText xml:space="preserve"> PAGEREF _Toc256000021 \h </w:instrText>
        </w:r>
        <w:r w:rsidR="009B6C27">
          <w:fldChar w:fldCharType="separate"/>
        </w:r>
        <w:r w:rsidR="009B6C27">
          <w:t>22</w:t>
        </w:r>
        <w:r w:rsidR="009B6C27">
          <w:fldChar w:fldCharType="end"/>
        </w:r>
      </w:hyperlink>
    </w:p>
    <w:p w14:paraId="233EFD91" w14:textId="77777777" w:rsidR="001E18CD" w:rsidRDefault="009A672C">
      <w:pPr>
        <w:pStyle w:val="TM2"/>
        <w:tabs>
          <w:tab w:val="left" w:pos="880"/>
          <w:tab w:val="right" w:leader="dot" w:pos="10196"/>
        </w:tabs>
        <w:rPr>
          <w:noProof/>
        </w:rPr>
      </w:pPr>
      <w:hyperlink w:anchor="_Toc256000022" w:history="1">
        <w:r w:rsidR="009B6C27">
          <w:rPr>
            <w:rStyle w:val="Lienhypertexte"/>
          </w:rPr>
          <w:t>3.6</w:t>
        </w:r>
        <w:r w:rsidR="009B6C27">
          <w:rPr>
            <w:noProof/>
          </w:rPr>
          <w:tab/>
        </w:r>
        <w:r w:rsidR="009B6C27">
          <w:rPr>
            <w:rStyle w:val="Lienhypertexte"/>
          </w:rPr>
          <w:t>Edition du volet 1 de la fiche de liaison</w:t>
        </w:r>
        <w:r w:rsidR="009B6C27">
          <w:tab/>
        </w:r>
        <w:r w:rsidR="009B6C27">
          <w:fldChar w:fldCharType="begin"/>
        </w:r>
        <w:r w:rsidR="009B6C27">
          <w:instrText xml:space="preserve"> PAGEREF _Toc256000022 \h </w:instrText>
        </w:r>
        <w:r w:rsidR="009B6C27">
          <w:fldChar w:fldCharType="separate"/>
        </w:r>
        <w:r w:rsidR="009B6C27">
          <w:t>22</w:t>
        </w:r>
        <w:r w:rsidR="009B6C27">
          <w:fldChar w:fldCharType="end"/>
        </w:r>
      </w:hyperlink>
    </w:p>
    <w:p w14:paraId="4292580D" w14:textId="77777777" w:rsidR="001E18CD" w:rsidRDefault="009A672C">
      <w:pPr>
        <w:pStyle w:val="TM3"/>
        <w:tabs>
          <w:tab w:val="left" w:pos="1320"/>
          <w:tab w:val="right" w:leader="dot" w:pos="10196"/>
        </w:tabs>
        <w:rPr>
          <w:noProof/>
          <w:sz w:val="22"/>
        </w:rPr>
      </w:pPr>
      <w:hyperlink w:anchor="_Toc256000023" w:history="1">
        <w:r w:rsidR="009B6C27">
          <w:rPr>
            <w:rStyle w:val="Lienhypertexte"/>
          </w:rPr>
          <w:t>3.6.1</w:t>
        </w:r>
        <w:r w:rsidR="009B6C27">
          <w:rPr>
            <w:noProof/>
            <w:sz w:val="22"/>
          </w:rPr>
          <w:tab/>
        </w:r>
        <w:r w:rsidR="009B6C27">
          <w:rPr>
            <w:rStyle w:val="Lienhypertexte"/>
          </w:rPr>
          <w:t>Mise à jours des responsables</w:t>
        </w:r>
        <w:r w:rsidR="009B6C27">
          <w:tab/>
        </w:r>
        <w:r w:rsidR="009B6C27">
          <w:fldChar w:fldCharType="begin"/>
        </w:r>
        <w:r w:rsidR="009B6C27">
          <w:instrText xml:space="preserve"> PAGEREF _Toc256000023 \h </w:instrText>
        </w:r>
        <w:r w:rsidR="009B6C27">
          <w:fldChar w:fldCharType="separate"/>
        </w:r>
        <w:r w:rsidR="009B6C27">
          <w:t>27</w:t>
        </w:r>
        <w:r w:rsidR="009B6C27">
          <w:fldChar w:fldCharType="end"/>
        </w:r>
      </w:hyperlink>
    </w:p>
    <w:p w14:paraId="0348C34B" w14:textId="77777777" w:rsidR="001E18CD" w:rsidRDefault="009A672C">
      <w:pPr>
        <w:pStyle w:val="TM3"/>
        <w:tabs>
          <w:tab w:val="left" w:pos="1320"/>
          <w:tab w:val="right" w:leader="dot" w:pos="10196"/>
        </w:tabs>
        <w:rPr>
          <w:noProof/>
          <w:sz w:val="22"/>
        </w:rPr>
      </w:pPr>
      <w:hyperlink w:anchor="_Toc256000024" w:history="1">
        <w:r w:rsidR="009B6C27">
          <w:rPr>
            <w:rStyle w:val="Lienhypertexte"/>
          </w:rPr>
          <w:t>3.6.2</w:t>
        </w:r>
        <w:r w:rsidR="009B6C27">
          <w:rPr>
            <w:noProof/>
            <w:sz w:val="22"/>
          </w:rPr>
          <w:tab/>
        </w:r>
        <w:r w:rsidR="009B6C27">
          <w:rPr>
            <w:rStyle w:val="Lienhypertexte"/>
          </w:rPr>
          <w:t>Modification des adresses</w:t>
        </w:r>
        <w:r w:rsidR="009B6C27">
          <w:tab/>
        </w:r>
        <w:r w:rsidR="009B6C27">
          <w:fldChar w:fldCharType="begin"/>
        </w:r>
        <w:r w:rsidR="009B6C27">
          <w:instrText xml:space="preserve"> PAGEREF _Toc256000024 \h </w:instrText>
        </w:r>
        <w:r w:rsidR="009B6C27">
          <w:fldChar w:fldCharType="separate"/>
        </w:r>
        <w:r w:rsidR="009B6C27">
          <w:t>29</w:t>
        </w:r>
        <w:r w:rsidR="009B6C27">
          <w:fldChar w:fldCharType="end"/>
        </w:r>
      </w:hyperlink>
    </w:p>
    <w:p w14:paraId="1978BC30" w14:textId="77777777" w:rsidR="001E18CD" w:rsidRDefault="009A672C">
      <w:pPr>
        <w:pStyle w:val="TM2"/>
        <w:tabs>
          <w:tab w:val="left" w:pos="880"/>
          <w:tab w:val="right" w:leader="dot" w:pos="10196"/>
        </w:tabs>
        <w:rPr>
          <w:noProof/>
        </w:rPr>
      </w:pPr>
      <w:hyperlink w:anchor="_Toc256000025" w:history="1">
        <w:r w:rsidR="009B6C27">
          <w:rPr>
            <w:rStyle w:val="Lienhypertexte"/>
          </w:rPr>
          <w:t>3.7</w:t>
        </w:r>
        <w:r w:rsidR="009B6C27">
          <w:rPr>
            <w:noProof/>
          </w:rPr>
          <w:tab/>
        </w:r>
        <w:r w:rsidR="009B6C27">
          <w:rPr>
            <w:rStyle w:val="Lienhypertexte"/>
          </w:rPr>
          <w:t>Saisie en lot du ou des collège(s) de secteur et autres fonctionnalités</w:t>
        </w:r>
        <w:r w:rsidR="009B6C27">
          <w:tab/>
        </w:r>
        <w:r w:rsidR="009B6C27">
          <w:fldChar w:fldCharType="begin"/>
        </w:r>
        <w:r w:rsidR="009B6C27">
          <w:instrText xml:space="preserve"> PAGEREF _Toc256000025 \h </w:instrText>
        </w:r>
        <w:r w:rsidR="009B6C27">
          <w:fldChar w:fldCharType="separate"/>
        </w:r>
        <w:r w:rsidR="009B6C27">
          <w:t>30</w:t>
        </w:r>
        <w:r w:rsidR="009B6C27">
          <w:fldChar w:fldCharType="end"/>
        </w:r>
      </w:hyperlink>
    </w:p>
    <w:p w14:paraId="47D829CC" w14:textId="77777777" w:rsidR="001E18CD" w:rsidRDefault="009A672C">
      <w:pPr>
        <w:pStyle w:val="TM2"/>
        <w:tabs>
          <w:tab w:val="left" w:pos="880"/>
          <w:tab w:val="right" w:leader="dot" w:pos="10196"/>
        </w:tabs>
        <w:rPr>
          <w:noProof/>
        </w:rPr>
      </w:pPr>
      <w:hyperlink w:anchor="_Toc256000026" w:history="1">
        <w:r w:rsidR="009B6C27">
          <w:rPr>
            <w:rStyle w:val="Lienhypertexte"/>
          </w:rPr>
          <w:t>3.8</w:t>
        </w:r>
        <w:r w:rsidR="009B6C27">
          <w:rPr>
            <w:noProof/>
          </w:rPr>
          <w:tab/>
        </w:r>
        <w:r w:rsidR="009B6C27">
          <w:rPr>
            <w:rStyle w:val="Lienhypertexte"/>
          </w:rPr>
          <w:t>Saisie individuelle du ou des collège(s) de secteur et/ou des informations administratives de l'élève</w:t>
        </w:r>
        <w:r w:rsidR="009B6C27">
          <w:tab/>
        </w:r>
        <w:r w:rsidR="009B6C27">
          <w:fldChar w:fldCharType="begin"/>
        </w:r>
        <w:r w:rsidR="009B6C27">
          <w:instrText xml:space="preserve"> PAGEREF _Toc256000026 \h </w:instrText>
        </w:r>
        <w:r w:rsidR="009B6C27">
          <w:fldChar w:fldCharType="separate"/>
        </w:r>
        <w:r w:rsidR="009B6C27">
          <w:t>33</w:t>
        </w:r>
        <w:r w:rsidR="009B6C27">
          <w:fldChar w:fldCharType="end"/>
        </w:r>
      </w:hyperlink>
    </w:p>
    <w:p w14:paraId="4AC855F8" w14:textId="77777777" w:rsidR="001E18CD" w:rsidRDefault="009A672C">
      <w:pPr>
        <w:pStyle w:val="TM3"/>
        <w:tabs>
          <w:tab w:val="left" w:pos="1320"/>
          <w:tab w:val="right" w:leader="dot" w:pos="10196"/>
        </w:tabs>
        <w:rPr>
          <w:noProof/>
          <w:sz w:val="22"/>
        </w:rPr>
      </w:pPr>
      <w:hyperlink w:anchor="_Toc256000027" w:history="1">
        <w:r w:rsidR="009B6C27">
          <w:rPr>
            <w:rStyle w:val="Lienhypertexte"/>
          </w:rPr>
          <w:t>3.8.1</w:t>
        </w:r>
        <w:r w:rsidR="009B6C27">
          <w:rPr>
            <w:noProof/>
            <w:sz w:val="22"/>
          </w:rPr>
          <w:tab/>
        </w:r>
        <w:r w:rsidR="009B6C27">
          <w:rPr>
            <w:rStyle w:val="Lienhypertexte"/>
          </w:rPr>
          <w:t>Le calcul automatique du collège de secteur est désactivé par l'IA-DASEN.</w:t>
        </w:r>
        <w:r w:rsidR="009B6C27">
          <w:tab/>
        </w:r>
        <w:r w:rsidR="009B6C27">
          <w:fldChar w:fldCharType="begin"/>
        </w:r>
        <w:r w:rsidR="009B6C27">
          <w:instrText xml:space="preserve"> PAGEREF _Toc256000027 \h </w:instrText>
        </w:r>
        <w:r w:rsidR="009B6C27">
          <w:fldChar w:fldCharType="separate"/>
        </w:r>
        <w:r w:rsidR="009B6C27">
          <w:t>33</w:t>
        </w:r>
        <w:r w:rsidR="009B6C27">
          <w:fldChar w:fldCharType="end"/>
        </w:r>
      </w:hyperlink>
    </w:p>
    <w:p w14:paraId="0296E34A" w14:textId="77777777" w:rsidR="001E18CD" w:rsidRDefault="009A672C">
      <w:pPr>
        <w:pStyle w:val="TM3"/>
        <w:tabs>
          <w:tab w:val="left" w:pos="1320"/>
          <w:tab w:val="right" w:leader="dot" w:pos="10196"/>
        </w:tabs>
        <w:rPr>
          <w:noProof/>
          <w:sz w:val="22"/>
        </w:rPr>
      </w:pPr>
      <w:hyperlink w:anchor="_Toc256000028" w:history="1">
        <w:r w:rsidR="009B6C27">
          <w:rPr>
            <w:rStyle w:val="Lienhypertexte"/>
          </w:rPr>
          <w:t>3.8.2</w:t>
        </w:r>
        <w:r w:rsidR="009B6C27">
          <w:rPr>
            <w:noProof/>
            <w:sz w:val="22"/>
          </w:rPr>
          <w:tab/>
        </w:r>
        <w:r w:rsidR="009B6C27">
          <w:rPr>
            <w:rStyle w:val="Lienhypertexte"/>
          </w:rPr>
          <w:t>Le calcul automatique du collège de secteur est activé par l'IA-DASEN</w:t>
        </w:r>
        <w:r w:rsidR="009B6C27">
          <w:tab/>
        </w:r>
        <w:r w:rsidR="009B6C27">
          <w:fldChar w:fldCharType="begin"/>
        </w:r>
        <w:r w:rsidR="009B6C27">
          <w:instrText xml:space="preserve"> PAGEREF _Toc256000028 \h </w:instrText>
        </w:r>
        <w:r w:rsidR="009B6C27">
          <w:fldChar w:fldCharType="separate"/>
        </w:r>
        <w:r w:rsidR="009B6C27">
          <w:t>35</w:t>
        </w:r>
        <w:r w:rsidR="009B6C27">
          <w:fldChar w:fldCharType="end"/>
        </w:r>
      </w:hyperlink>
    </w:p>
    <w:p w14:paraId="719A3957" w14:textId="77777777" w:rsidR="001E18CD" w:rsidRDefault="009A672C">
      <w:pPr>
        <w:pStyle w:val="TM2"/>
        <w:tabs>
          <w:tab w:val="left" w:pos="880"/>
          <w:tab w:val="right" w:leader="dot" w:pos="10196"/>
        </w:tabs>
        <w:rPr>
          <w:noProof/>
        </w:rPr>
      </w:pPr>
      <w:hyperlink w:anchor="_Toc256000029" w:history="1">
        <w:r w:rsidR="009B6C27">
          <w:rPr>
            <w:rStyle w:val="Lienhypertexte"/>
          </w:rPr>
          <w:t>3.9</w:t>
        </w:r>
        <w:r w:rsidR="009B6C27">
          <w:rPr>
            <w:noProof/>
          </w:rPr>
          <w:tab/>
        </w:r>
        <w:r w:rsidR="009B6C27">
          <w:rPr>
            <w:rStyle w:val="Lienhypertexte"/>
          </w:rPr>
          <w:t>Edition du Volet 2 de la fiche liaison</w:t>
        </w:r>
        <w:r w:rsidR="009B6C27">
          <w:tab/>
        </w:r>
        <w:r w:rsidR="009B6C27">
          <w:fldChar w:fldCharType="begin"/>
        </w:r>
        <w:r w:rsidR="009B6C27">
          <w:instrText xml:space="preserve"> PAGEREF _Toc256000029 \h </w:instrText>
        </w:r>
        <w:r w:rsidR="009B6C27">
          <w:fldChar w:fldCharType="separate"/>
        </w:r>
        <w:r w:rsidR="009B6C27">
          <w:t>36</w:t>
        </w:r>
        <w:r w:rsidR="009B6C27">
          <w:fldChar w:fldCharType="end"/>
        </w:r>
      </w:hyperlink>
    </w:p>
    <w:p w14:paraId="4496A5EF" w14:textId="77777777" w:rsidR="001E18CD" w:rsidRDefault="009A672C">
      <w:pPr>
        <w:pStyle w:val="TM3"/>
        <w:tabs>
          <w:tab w:val="left" w:pos="1320"/>
          <w:tab w:val="right" w:leader="dot" w:pos="10196"/>
        </w:tabs>
        <w:rPr>
          <w:noProof/>
          <w:sz w:val="22"/>
        </w:rPr>
      </w:pPr>
      <w:hyperlink w:anchor="_Toc256000030" w:history="1">
        <w:r w:rsidR="009B6C27">
          <w:rPr>
            <w:rStyle w:val="Lienhypertexte"/>
          </w:rPr>
          <w:t>3.9.1</w:t>
        </w:r>
        <w:r w:rsidR="009B6C27">
          <w:rPr>
            <w:noProof/>
            <w:sz w:val="22"/>
          </w:rPr>
          <w:tab/>
        </w:r>
        <w:r w:rsidR="009B6C27">
          <w:rPr>
            <w:rStyle w:val="Lienhypertexte"/>
          </w:rPr>
          <w:t>Edition du Volet 2 de la fiche liaison dans le cas d'un secteur mono-collège.</w:t>
        </w:r>
        <w:r w:rsidR="009B6C27">
          <w:tab/>
        </w:r>
        <w:r w:rsidR="009B6C27">
          <w:fldChar w:fldCharType="begin"/>
        </w:r>
        <w:r w:rsidR="009B6C27">
          <w:instrText xml:space="preserve"> PAGEREF _Toc256000030 \h </w:instrText>
        </w:r>
        <w:r w:rsidR="009B6C27">
          <w:fldChar w:fldCharType="separate"/>
        </w:r>
        <w:r w:rsidR="009B6C27">
          <w:t>39</w:t>
        </w:r>
        <w:r w:rsidR="009B6C27">
          <w:fldChar w:fldCharType="end"/>
        </w:r>
      </w:hyperlink>
    </w:p>
    <w:p w14:paraId="62689ECF" w14:textId="77777777" w:rsidR="001E18CD" w:rsidRDefault="009A672C">
      <w:pPr>
        <w:pStyle w:val="TM3"/>
        <w:tabs>
          <w:tab w:val="left" w:pos="1320"/>
          <w:tab w:val="right" w:leader="dot" w:pos="10196"/>
        </w:tabs>
        <w:rPr>
          <w:noProof/>
          <w:sz w:val="22"/>
        </w:rPr>
      </w:pPr>
      <w:hyperlink w:anchor="_Toc256000031" w:history="1">
        <w:r w:rsidR="009B6C27">
          <w:rPr>
            <w:rStyle w:val="Lienhypertexte"/>
          </w:rPr>
          <w:t>3.9.2</w:t>
        </w:r>
        <w:r w:rsidR="009B6C27">
          <w:rPr>
            <w:noProof/>
            <w:sz w:val="22"/>
          </w:rPr>
          <w:tab/>
        </w:r>
        <w:r w:rsidR="009B6C27">
          <w:rPr>
            <w:rStyle w:val="Lienhypertexte"/>
          </w:rPr>
          <w:t>Edition du Volet 2 de la fiche liaison dans le cas d'un secteur multi-collèges.</w:t>
        </w:r>
        <w:r w:rsidR="009B6C27">
          <w:tab/>
        </w:r>
        <w:r w:rsidR="009B6C27">
          <w:fldChar w:fldCharType="begin"/>
        </w:r>
        <w:r w:rsidR="009B6C27">
          <w:instrText xml:space="preserve"> PAGEREF _Toc256000031 \h </w:instrText>
        </w:r>
        <w:r w:rsidR="009B6C27">
          <w:fldChar w:fldCharType="separate"/>
        </w:r>
        <w:r w:rsidR="009B6C27">
          <w:t>41</w:t>
        </w:r>
        <w:r w:rsidR="009B6C27">
          <w:fldChar w:fldCharType="end"/>
        </w:r>
      </w:hyperlink>
    </w:p>
    <w:p w14:paraId="62A154FF" w14:textId="77777777" w:rsidR="001E18CD" w:rsidRDefault="009A672C">
      <w:pPr>
        <w:pStyle w:val="TM2"/>
        <w:tabs>
          <w:tab w:val="left" w:pos="1100"/>
          <w:tab w:val="right" w:leader="dot" w:pos="10196"/>
        </w:tabs>
        <w:rPr>
          <w:noProof/>
        </w:rPr>
      </w:pPr>
      <w:hyperlink w:anchor="_Toc256000032" w:history="1">
        <w:r w:rsidR="009B6C27">
          <w:rPr>
            <w:rStyle w:val="Lienhypertexte"/>
          </w:rPr>
          <w:t>3.10</w:t>
        </w:r>
        <w:r w:rsidR="009B6C27">
          <w:rPr>
            <w:noProof/>
          </w:rPr>
          <w:tab/>
        </w:r>
        <w:r w:rsidR="009B6C27">
          <w:rPr>
            <w:rStyle w:val="Lienhypertexte"/>
          </w:rPr>
          <w:t>Edition des accusés réception</w:t>
        </w:r>
        <w:r w:rsidR="009B6C27">
          <w:tab/>
        </w:r>
        <w:r w:rsidR="009B6C27">
          <w:fldChar w:fldCharType="begin"/>
        </w:r>
        <w:r w:rsidR="009B6C27">
          <w:instrText xml:space="preserve"> PAGEREF _Toc256000032 \h </w:instrText>
        </w:r>
        <w:r w:rsidR="009B6C27">
          <w:fldChar w:fldCharType="separate"/>
        </w:r>
        <w:r w:rsidR="009B6C27">
          <w:t>44</w:t>
        </w:r>
        <w:r w:rsidR="009B6C27">
          <w:fldChar w:fldCharType="end"/>
        </w:r>
      </w:hyperlink>
    </w:p>
    <w:p w14:paraId="6246A6C2" w14:textId="77777777" w:rsidR="001E18CD" w:rsidRDefault="009A672C">
      <w:pPr>
        <w:pStyle w:val="TM2"/>
        <w:tabs>
          <w:tab w:val="left" w:pos="1100"/>
          <w:tab w:val="right" w:leader="dot" w:pos="10196"/>
        </w:tabs>
        <w:rPr>
          <w:noProof/>
        </w:rPr>
      </w:pPr>
      <w:hyperlink w:anchor="_Toc256000033" w:history="1">
        <w:r w:rsidR="009B6C27">
          <w:rPr>
            <w:rStyle w:val="Lienhypertexte"/>
          </w:rPr>
          <w:t>3.11</w:t>
        </w:r>
        <w:r w:rsidR="009B6C27">
          <w:rPr>
            <w:noProof/>
          </w:rPr>
          <w:tab/>
        </w:r>
        <w:r w:rsidR="009B6C27">
          <w:rPr>
            <w:rStyle w:val="Lienhypertexte"/>
          </w:rPr>
          <w:t>Secteurs multi-collèges</w:t>
        </w:r>
        <w:r w:rsidR="009B6C27">
          <w:tab/>
        </w:r>
        <w:r w:rsidR="009B6C27">
          <w:fldChar w:fldCharType="begin"/>
        </w:r>
        <w:r w:rsidR="009B6C27">
          <w:instrText xml:space="preserve"> PAGEREF _Toc256000033 \h </w:instrText>
        </w:r>
        <w:r w:rsidR="009B6C27">
          <w:fldChar w:fldCharType="separate"/>
        </w:r>
        <w:r w:rsidR="009B6C27">
          <w:t>46</w:t>
        </w:r>
        <w:r w:rsidR="009B6C27">
          <w:fldChar w:fldCharType="end"/>
        </w:r>
      </w:hyperlink>
    </w:p>
    <w:p w14:paraId="4B783E70" w14:textId="77777777" w:rsidR="001E18CD" w:rsidRDefault="009A672C">
      <w:pPr>
        <w:pStyle w:val="TM2"/>
        <w:tabs>
          <w:tab w:val="left" w:pos="1100"/>
          <w:tab w:val="right" w:leader="dot" w:pos="10196"/>
        </w:tabs>
        <w:rPr>
          <w:noProof/>
        </w:rPr>
      </w:pPr>
      <w:hyperlink w:anchor="_Toc256000034" w:history="1">
        <w:r w:rsidR="009B6C27">
          <w:rPr>
            <w:rStyle w:val="Lienhypertexte"/>
          </w:rPr>
          <w:t>3.12</w:t>
        </w:r>
        <w:r w:rsidR="009B6C27">
          <w:rPr>
            <w:noProof/>
          </w:rPr>
          <w:tab/>
        </w:r>
        <w:r w:rsidR="009B6C27">
          <w:rPr>
            <w:rStyle w:val="Lienhypertexte"/>
          </w:rPr>
          <w:t>Saisie des vœux</w:t>
        </w:r>
        <w:r w:rsidR="009B6C27">
          <w:tab/>
        </w:r>
        <w:r w:rsidR="009B6C27">
          <w:fldChar w:fldCharType="begin"/>
        </w:r>
        <w:r w:rsidR="009B6C27">
          <w:instrText xml:space="preserve"> PAGEREF _Toc256000034 \h </w:instrText>
        </w:r>
        <w:r w:rsidR="009B6C27">
          <w:fldChar w:fldCharType="separate"/>
        </w:r>
        <w:r w:rsidR="009B6C27">
          <w:t>48</w:t>
        </w:r>
        <w:r w:rsidR="009B6C27">
          <w:fldChar w:fldCharType="end"/>
        </w:r>
      </w:hyperlink>
    </w:p>
    <w:p w14:paraId="5F001FFC" w14:textId="77777777" w:rsidR="001E18CD" w:rsidRDefault="009A672C">
      <w:pPr>
        <w:pStyle w:val="TM3"/>
        <w:tabs>
          <w:tab w:val="left" w:pos="1320"/>
          <w:tab w:val="right" w:leader="dot" w:pos="10196"/>
        </w:tabs>
        <w:rPr>
          <w:noProof/>
          <w:sz w:val="22"/>
        </w:rPr>
      </w:pPr>
      <w:hyperlink w:anchor="_Toc256000035" w:history="1">
        <w:r w:rsidR="009B6C27">
          <w:rPr>
            <w:rStyle w:val="Lienhypertexte"/>
          </w:rPr>
          <w:t>3.12.1</w:t>
        </w:r>
        <w:r w:rsidR="009B6C27">
          <w:rPr>
            <w:noProof/>
            <w:sz w:val="22"/>
          </w:rPr>
          <w:tab/>
        </w:r>
        <w:r w:rsidR="009B6C27">
          <w:rPr>
            <w:rStyle w:val="Lienhypertexte"/>
          </w:rPr>
          <w:t>Saisie en lot des vœux des familles</w:t>
        </w:r>
        <w:r w:rsidR="009B6C27">
          <w:tab/>
        </w:r>
        <w:r w:rsidR="009B6C27">
          <w:fldChar w:fldCharType="begin"/>
        </w:r>
        <w:r w:rsidR="009B6C27">
          <w:instrText xml:space="preserve"> PAGEREF _Toc256000035 \h </w:instrText>
        </w:r>
        <w:r w:rsidR="009B6C27">
          <w:fldChar w:fldCharType="separate"/>
        </w:r>
        <w:r w:rsidR="009B6C27">
          <w:t>48</w:t>
        </w:r>
        <w:r w:rsidR="009B6C27">
          <w:fldChar w:fldCharType="end"/>
        </w:r>
      </w:hyperlink>
    </w:p>
    <w:p w14:paraId="22D7E376" w14:textId="77777777" w:rsidR="001E18CD" w:rsidRDefault="009A672C">
      <w:pPr>
        <w:pStyle w:val="TM3"/>
        <w:tabs>
          <w:tab w:val="left" w:pos="1320"/>
          <w:tab w:val="right" w:leader="dot" w:pos="10196"/>
        </w:tabs>
        <w:rPr>
          <w:noProof/>
          <w:sz w:val="22"/>
        </w:rPr>
      </w:pPr>
      <w:hyperlink w:anchor="_Toc256000036" w:history="1">
        <w:r w:rsidR="009B6C27">
          <w:rPr>
            <w:rStyle w:val="Lienhypertexte"/>
          </w:rPr>
          <w:t>3.12.2</w:t>
        </w:r>
        <w:r w:rsidR="009B6C27">
          <w:rPr>
            <w:noProof/>
            <w:sz w:val="22"/>
          </w:rPr>
          <w:tab/>
        </w:r>
        <w:r w:rsidR="009B6C27">
          <w:rPr>
            <w:rStyle w:val="Lienhypertexte"/>
          </w:rPr>
          <w:t>Saisie individuelle des vœux des familles</w:t>
        </w:r>
        <w:r w:rsidR="009B6C27">
          <w:tab/>
        </w:r>
        <w:r w:rsidR="009B6C27">
          <w:fldChar w:fldCharType="begin"/>
        </w:r>
        <w:r w:rsidR="009B6C27">
          <w:instrText xml:space="preserve"> PAGEREF _Toc256000036 \h </w:instrText>
        </w:r>
        <w:r w:rsidR="009B6C27">
          <w:fldChar w:fldCharType="separate"/>
        </w:r>
        <w:r w:rsidR="009B6C27">
          <w:t>50</w:t>
        </w:r>
        <w:r w:rsidR="009B6C27">
          <w:fldChar w:fldCharType="end"/>
        </w:r>
      </w:hyperlink>
    </w:p>
    <w:p w14:paraId="4F3DE255" w14:textId="77777777" w:rsidR="001E18CD" w:rsidRDefault="009A672C">
      <w:pPr>
        <w:pStyle w:val="TM2"/>
        <w:tabs>
          <w:tab w:val="left" w:pos="1100"/>
          <w:tab w:val="right" w:leader="dot" w:pos="10196"/>
        </w:tabs>
        <w:rPr>
          <w:noProof/>
        </w:rPr>
      </w:pPr>
      <w:hyperlink w:anchor="_Toc256000037" w:history="1">
        <w:r w:rsidR="009B6C27">
          <w:rPr>
            <w:rStyle w:val="Lienhypertexte"/>
          </w:rPr>
          <w:t>3.13</w:t>
        </w:r>
        <w:r w:rsidR="009B6C27">
          <w:rPr>
            <w:noProof/>
          </w:rPr>
          <w:tab/>
        </w:r>
        <w:r w:rsidR="009B6C27">
          <w:rPr>
            <w:rStyle w:val="Lienhypertexte"/>
          </w:rPr>
          <w:t>Saisie des décisions de passage</w:t>
        </w:r>
        <w:r w:rsidR="009B6C27">
          <w:tab/>
        </w:r>
        <w:r w:rsidR="009B6C27">
          <w:fldChar w:fldCharType="begin"/>
        </w:r>
        <w:r w:rsidR="009B6C27">
          <w:instrText xml:space="preserve"> PAGEREF _Toc256000037 \h </w:instrText>
        </w:r>
        <w:r w:rsidR="009B6C27">
          <w:fldChar w:fldCharType="separate"/>
        </w:r>
        <w:r w:rsidR="009B6C27">
          <w:t>56</w:t>
        </w:r>
        <w:r w:rsidR="009B6C27">
          <w:fldChar w:fldCharType="end"/>
        </w:r>
      </w:hyperlink>
    </w:p>
    <w:p w14:paraId="1420C720" w14:textId="77777777" w:rsidR="001E18CD" w:rsidRDefault="009A672C">
      <w:pPr>
        <w:pStyle w:val="TM2"/>
        <w:tabs>
          <w:tab w:val="left" w:pos="1100"/>
          <w:tab w:val="right" w:leader="dot" w:pos="10196"/>
        </w:tabs>
        <w:rPr>
          <w:noProof/>
        </w:rPr>
      </w:pPr>
      <w:hyperlink w:anchor="_Toc256000038" w:history="1">
        <w:r w:rsidR="009B6C27">
          <w:rPr>
            <w:rStyle w:val="Lienhypertexte"/>
          </w:rPr>
          <w:t>3.14</w:t>
        </w:r>
        <w:r w:rsidR="009B6C27">
          <w:rPr>
            <w:noProof/>
          </w:rPr>
          <w:tab/>
        </w:r>
        <w:r w:rsidR="009B6C27">
          <w:rPr>
            <w:rStyle w:val="Lienhypertexte"/>
          </w:rPr>
          <w:t>Validation de la saisie</w:t>
        </w:r>
        <w:r w:rsidR="009B6C27">
          <w:tab/>
        </w:r>
        <w:r w:rsidR="009B6C27">
          <w:fldChar w:fldCharType="begin"/>
        </w:r>
        <w:r w:rsidR="009B6C27">
          <w:instrText xml:space="preserve"> PAGEREF _Toc256000038 \h </w:instrText>
        </w:r>
        <w:r w:rsidR="009B6C27">
          <w:fldChar w:fldCharType="separate"/>
        </w:r>
        <w:r w:rsidR="009B6C27">
          <w:t>56</w:t>
        </w:r>
        <w:r w:rsidR="009B6C27">
          <w:fldChar w:fldCharType="end"/>
        </w:r>
      </w:hyperlink>
    </w:p>
    <w:p w14:paraId="4883CDD9" w14:textId="77777777" w:rsidR="001E18CD" w:rsidRDefault="009A672C">
      <w:pPr>
        <w:pStyle w:val="TM1"/>
        <w:tabs>
          <w:tab w:val="left" w:pos="440"/>
          <w:tab w:val="right" w:leader="dot" w:pos="10196"/>
        </w:tabs>
        <w:rPr>
          <w:noProof/>
          <w:sz w:val="22"/>
        </w:rPr>
      </w:pPr>
      <w:hyperlink w:anchor="_Toc256000039" w:history="1">
        <w:r w:rsidR="009B6C27">
          <w:rPr>
            <w:rStyle w:val="Lienhypertexte"/>
          </w:rPr>
          <w:t>4</w:t>
        </w:r>
        <w:r w:rsidR="009B6C27">
          <w:rPr>
            <w:noProof/>
            <w:sz w:val="22"/>
          </w:rPr>
          <w:tab/>
        </w:r>
        <w:r w:rsidR="009B6C27">
          <w:rPr>
            <w:rStyle w:val="Lienhypertexte"/>
          </w:rPr>
          <w:t>Liste récapitulative des demandes</w:t>
        </w:r>
        <w:r w:rsidR="009B6C27">
          <w:tab/>
        </w:r>
        <w:r w:rsidR="009B6C27">
          <w:fldChar w:fldCharType="begin"/>
        </w:r>
        <w:r w:rsidR="009B6C27">
          <w:instrText xml:space="preserve"> PAGEREF _Toc256000039 \h </w:instrText>
        </w:r>
        <w:r w:rsidR="009B6C27">
          <w:fldChar w:fldCharType="separate"/>
        </w:r>
        <w:r w:rsidR="009B6C27">
          <w:t>58</w:t>
        </w:r>
        <w:r w:rsidR="009B6C27">
          <w:fldChar w:fldCharType="end"/>
        </w:r>
      </w:hyperlink>
    </w:p>
    <w:p w14:paraId="037CD2A8" w14:textId="77777777" w:rsidR="001E18CD" w:rsidRDefault="009A672C">
      <w:pPr>
        <w:pStyle w:val="TM1"/>
        <w:tabs>
          <w:tab w:val="left" w:pos="440"/>
          <w:tab w:val="right" w:leader="dot" w:pos="10196"/>
        </w:tabs>
        <w:rPr>
          <w:noProof/>
          <w:sz w:val="22"/>
        </w:rPr>
      </w:pPr>
      <w:hyperlink w:anchor="_Toc256000040" w:history="1">
        <w:r w:rsidR="009B6C27">
          <w:rPr>
            <w:rStyle w:val="Lienhypertexte"/>
          </w:rPr>
          <w:t>5</w:t>
        </w:r>
        <w:r w:rsidR="009B6C27">
          <w:rPr>
            <w:noProof/>
            <w:sz w:val="22"/>
          </w:rPr>
          <w:tab/>
        </w:r>
        <w:r w:rsidR="009B6C27">
          <w:rPr>
            <w:rStyle w:val="Lienhypertexte"/>
          </w:rPr>
          <w:t>Liste des demandes de dérogation</w:t>
        </w:r>
        <w:r w:rsidR="009B6C27">
          <w:tab/>
        </w:r>
        <w:r w:rsidR="009B6C27">
          <w:fldChar w:fldCharType="begin"/>
        </w:r>
        <w:r w:rsidR="009B6C27">
          <w:instrText xml:space="preserve"> PAGEREF _Toc256000040 \h </w:instrText>
        </w:r>
        <w:r w:rsidR="009B6C27">
          <w:fldChar w:fldCharType="separate"/>
        </w:r>
        <w:r w:rsidR="009B6C27">
          <w:t>58</w:t>
        </w:r>
        <w:r w:rsidR="009B6C27">
          <w:fldChar w:fldCharType="end"/>
        </w:r>
      </w:hyperlink>
    </w:p>
    <w:p w14:paraId="66AA1BD2" w14:textId="77777777" w:rsidR="001E18CD" w:rsidRDefault="009A672C">
      <w:pPr>
        <w:pStyle w:val="TM1"/>
        <w:tabs>
          <w:tab w:val="left" w:pos="440"/>
          <w:tab w:val="right" w:leader="dot" w:pos="10196"/>
        </w:tabs>
        <w:rPr>
          <w:noProof/>
          <w:sz w:val="22"/>
        </w:rPr>
      </w:pPr>
      <w:hyperlink w:anchor="_Toc256000041" w:history="1">
        <w:r w:rsidR="009B6C27">
          <w:rPr>
            <w:rStyle w:val="Lienhypertexte"/>
          </w:rPr>
          <w:t>6</w:t>
        </w:r>
        <w:r w:rsidR="009B6C27">
          <w:rPr>
            <w:noProof/>
            <w:sz w:val="22"/>
          </w:rPr>
          <w:tab/>
        </w:r>
        <w:r w:rsidR="009B6C27">
          <w:rPr>
            <w:rStyle w:val="Lienhypertexte"/>
          </w:rPr>
          <w:t>Bilan de l'entrée en 6ème</w:t>
        </w:r>
        <w:r w:rsidR="009B6C27">
          <w:tab/>
        </w:r>
        <w:r w:rsidR="009B6C27">
          <w:fldChar w:fldCharType="begin"/>
        </w:r>
        <w:r w:rsidR="009B6C27">
          <w:instrText xml:space="preserve"> PAGEREF _Toc256000041 \h </w:instrText>
        </w:r>
        <w:r w:rsidR="009B6C27">
          <w:fldChar w:fldCharType="separate"/>
        </w:r>
        <w:r w:rsidR="009B6C27">
          <w:t>59</w:t>
        </w:r>
        <w:r w:rsidR="009B6C27">
          <w:fldChar w:fldCharType="end"/>
        </w:r>
      </w:hyperlink>
    </w:p>
    <w:p w14:paraId="26FA2840" w14:textId="77777777" w:rsidR="001E18CD" w:rsidRDefault="009B6C27" w:rsidP="00921A4A">
      <w:pPr>
        <w:jc w:val="center"/>
        <w:rPr>
          <w:b/>
          <w:sz w:val="32"/>
        </w:rPr>
      </w:pPr>
      <w:r>
        <w:rPr>
          <w:b/>
          <w:sz w:val="32"/>
        </w:rPr>
        <w:fldChar w:fldCharType="end"/>
      </w:r>
    </w:p>
    <w:p w14:paraId="65E6D45F" w14:textId="77777777" w:rsidR="00921A4A" w:rsidRDefault="009B6C27" w:rsidP="00921A4A">
      <w:r>
        <w:br w:type="page"/>
      </w:r>
    </w:p>
    <w:tbl>
      <w:tblPr>
        <w:tblStyle w:val="ScrollInfo"/>
        <w:tblW w:w="5000" w:type="pct"/>
        <w:tblLook w:val="0180" w:firstRow="0" w:lastRow="0" w:firstColumn="1" w:lastColumn="1" w:noHBand="0" w:noVBand="0"/>
      </w:tblPr>
      <w:tblGrid>
        <w:gridCol w:w="10196"/>
      </w:tblGrid>
      <w:tr w:rsidR="001E18CD" w14:paraId="66A1B0AA" w14:textId="77777777" w:rsidTr="009B6C27">
        <w:trPr>
          <w:trHeight w:val="841"/>
        </w:trPr>
        <w:tc>
          <w:tcPr>
            <w:tcW w:w="0" w:type="auto"/>
          </w:tcPr>
          <w:p w14:paraId="636E3865" w14:textId="77777777" w:rsidR="001E18CD" w:rsidRDefault="009B6C27">
            <w:r w:rsidRPr="00DC22B9">
              <w:rPr>
                <w:rFonts w:ascii="Calibri" w:eastAsia="Times New Roman" w:hAnsi="Calibri" w:cs="Times New Roman"/>
                <w:b/>
                <w:sz w:val="20"/>
                <w:szCs w:val="20"/>
              </w:rPr>
              <w:lastRenderedPageBreak/>
              <w:t>Destinataires :</w:t>
            </w:r>
          </w:p>
          <w:p w14:paraId="16766C83" w14:textId="77777777" w:rsidR="001E18CD" w:rsidRDefault="009B6C27" w:rsidP="00B118BB">
            <w:pPr>
              <w:numPr>
                <w:ilvl w:val="0"/>
                <w:numId w:val="2"/>
              </w:numPr>
            </w:pPr>
            <w:r>
              <w:rPr>
                <w:rFonts w:ascii="Calibri" w:eastAsia="Times New Roman" w:hAnsi="Calibri" w:cs="Times New Roman"/>
                <w:sz w:val="20"/>
                <w:szCs w:val="20"/>
              </w:rPr>
              <w:t>DGESCO</w:t>
            </w:r>
          </w:p>
          <w:p w14:paraId="582D8DB1" w14:textId="77777777" w:rsidR="001E18CD" w:rsidRDefault="009B6C27" w:rsidP="00B118BB">
            <w:pPr>
              <w:numPr>
                <w:ilvl w:val="0"/>
                <w:numId w:val="2"/>
              </w:numPr>
            </w:pPr>
            <w:r>
              <w:rPr>
                <w:rFonts w:ascii="Calibri" w:eastAsia="Times New Roman" w:hAnsi="Calibri" w:cs="Times New Roman"/>
                <w:sz w:val="20"/>
                <w:szCs w:val="20"/>
              </w:rPr>
              <w:t>Directeurs d'école</w:t>
            </w:r>
          </w:p>
        </w:tc>
      </w:tr>
    </w:tbl>
    <w:p w14:paraId="64036324" w14:textId="77777777" w:rsidR="009B6C27" w:rsidRDefault="009B6C27">
      <w:pPr>
        <w:rPr>
          <w:b/>
        </w:rPr>
      </w:pPr>
    </w:p>
    <w:p w14:paraId="70FF3FCE" w14:textId="77777777" w:rsidR="00921A4A" w:rsidRPr="0060254F" w:rsidRDefault="009B6C27">
      <w:r w:rsidRPr="00DC22B9">
        <w:rPr>
          <w:b/>
        </w:rPr>
        <w:t>Historique des versions du document :</w:t>
      </w:r>
    </w:p>
    <w:tbl>
      <w:tblPr>
        <w:tblStyle w:val="ScrollTableNormal"/>
        <w:tblW w:w="5000" w:type="pct"/>
        <w:tblLook w:val="0020" w:firstRow="1" w:lastRow="0" w:firstColumn="0" w:lastColumn="0" w:noHBand="0" w:noVBand="0"/>
      </w:tblPr>
      <w:tblGrid>
        <w:gridCol w:w="1005"/>
        <w:gridCol w:w="6074"/>
        <w:gridCol w:w="1837"/>
        <w:gridCol w:w="1280"/>
      </w:tblGrid>
      <w:tr w:rsidR="001E18CD" w14:paraId="1146939F" w14:textId="77777777" w:rsidTr="001E18CD">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0B3FB8FA" w14:textId="77777777" w:rsidR="001E18CD" w:rsidRDefault="009B6C27">
            <w:r>
              <w:rPr>
                <w:rFonts w:ascii="Calibri" w:eastAsia="Calibri" w:hAnsi="Calibri" w:cs="Times New Roman"/>
              </w:rPr>
              <w:t>Version</w:t>
            </w:r>
          </w:p>
        </w:tc>
        <w:tc>
          <w:tcPr>
            <w:tcW w:w="0" w:type="auto"/>
            <w:tcMar>
              <w:top w:w="30" w:type="dxa"/>
              <w:left w:w="30" w:type="dxa"/>
              <w:bottom w:w="20" w:type="dxa"/>
              <w:right w:w="30" w:type="dxa"/>
            </w:tcMar>
          </w:tcPr>
          <w:p w14:paraId="26A7FB1B" w14:textId="77777777" w:rsidR="001E18CD" w:rsidRDefault="009B6C27">
            <w:proofErr w:type="spellStart"/>
            <w:r>
              <w:rPr>
                <w:rFonts w:ascii="Calibri" w:eastAsia="Calibri" w:hAnsi="Calibri" w:cs="Times New Roman"/>
              </w:rPr>
              <w:t>Éléments</w:t>
            </w:r>
            <w:proofErr w:type="spellEnd"/>
            <w:r>
              <w:rPr>
                <w:rFonts w:ascii="Calibri" w:eastAsia="Calibri" w:hAnsi="Calibri" w:cs="Times New Roman"/>
              </w:rPr>
              <w:t xml:space="preserve"> </w:t>
            </w:r>
            <w:proofErr w:type="spellStart"/>
            <w:r>
              <w:rPr>
                <w:rFonts w:ascii="Calibri" w:eastAsia="Calibri" w:hAnsi="Calibri" w:cs="Times New Roman"/>
              </w:rPr>
              <w:t>modifiés</w:t>
            </w:r>
            <w:proofErr w:type="spellEnd"/>
          </w:p>
        </w:tc>
        <w:tc>
          <w:tcPr>
            <w:tcW w:w="0" w:type="auto"/>
            <w:tcMar>
              <w:top w:w="30" w:type="dxa"/>
              <w:left w:w="30" w:type="dxa"/>
              <w:bottom w:w="20" w:type="dxa"/>
              <w:right w:w="30" w:type="dxa"/>
            </w:tcMar>
          </w:tcPr>
          <w:p w14:paraId="1558FBB3" w14:textId="77777777" w:rsidR="001E18CD" w:rsidRDefault="009B6C27">
            <w:r>
              <w:rPr>
                <w:rFonts w:ascii="Calibri" w:eastAsia="Calibri" w:hAnsi="Calibri" w:cs="Times New Roman"/>
              </w:rPr>
              <w:t>Date</w:t>
            </w:r>
          </w:p>
        </w:tc>
        <w:tc>
          <w:tcPr>
            <w:tcW w:w="0" w:type="auto"/>
            <w:tcMar>
              <w:top w:w="30" w:type="dxa"/>
              <w:left w:w="30" w:type="dxa"/>
              <w:bottom w:w="20" w:type="dxa"/>
              <w:right w:w="30" w:type="dxa"/>
            </w:tcMar>
          </w:tcPr>
          <w:p w14:paraId="11BCC10C" w14:textId="77777777" w:rsidR="001E18CD" w:rsidRDefault="009B6C27">
            <w:proofErr w:type="spellStart"/>
            <w:r>
              <w:rPr>
                <w:rFonts w:ascii="Calibri" w:eastAsia="Calibri" w:hAnsi="Calibri" w:cs="Times New Roman"/>
              </w:rPr>
              <w:t>Rédacteur</w:t>
            </w:r>
            <w:proofErr w:type="spellEnd"/>
          </w:p>
        </w:tc>
      </w:tr>
      <w:tr w:rsidR="001E18CD" w14:paraId="5D3A29A1" w14:textId="77777777" w:rsidTr="001E18CD">
        <w:tc>
          <w:tcPr>
            <w:tcW w:w="0" w:type="auto"/>
            <w:tcMar>
              <w:top w:w="30" w:type="dxa"/>
              <w:left w:w="30" w:type="dxa"/>
              <w:bottom w:w="20" w:type="dxa"/>
              <w:right w:w="30" w:type="dxa"/>
            </w:tcMar>
          </w:tcPr>
          <w:p w14:paraId="5B99FF52" w14:textId="77777777" w:rsidR="001E18CD" w:rsidRDefault="009B6C27">
            <w:r>
              <w:rPr>
                <w:rFonts w:ascii="Calibri" w:eastAsia="Calibri" w:hAnsi="Calibri" w:cs="Times New Roman"/>
              </w:rPr>
              <w:t>1.0</w:t>
            </w:r>
          </w:p>
        </w:tc>
        <w:tc>
          <w:tcPr>
            <w:tcW w:w="0" w:type="auto"/>
            <w:tcMar>
              <w:top w:w="30" w:type="dxa"/>
              <w:left w:w="30" w:type="dxa"/>
              <w:bottom w:w="20" w:type="dxa"/>
              <w:right w:w="30" w:type="dxa"/>
            </w:tcMar>
          </w:tcPr>
          <w:p w14:paraId="3DE4CE59" w14:textId="77777777" w:rsidR="001E18CD" w:rsidRDefault="009B6C27">
            <w:r>
              <w:rPr>
                <w:rFonts w:ascii="Calibri" w:eastAsia="Calibri" w:hAnsi="Calibri" w:cs="Times New Roman"/>
              </w:rPr>
              <w:t xml:space="preserve">Version </w:t>
            </w:r>
            <w:proofErr w:type="spellStart"/>
            <w:r>
              <w:rPr>
                <w:rFonts w:ascii="Calibri" w:eastAsia="Calibri" w:hAnsi="Calibri" w:cs="Times New Roman"/>
              </w:rPr>
              <w:t>initiale</w:t>
            </w:r>
            <w:proofErr w:type="spellEnd"/>
          </w:p>
        </w:tc>
        <w:tc>
          <w:tcPr>
            <w:tcW w:w="0" w:type="auto"/>
            <w:tcMar>
              <w:top w:w="30" w:type="dxa"/>
              <w:left w:w="30" w:type="dxa"/>
              <w:bottom w:w="20" w:type="dxa"/>
              <w:right w:w="30" w:type="dxa"/>
            </w:tcMar>
          </w:tcPr>
          <w:p w14:paraId="0DCCF2D8" w14:textId="77777777" w:rsidR="001E18CD" w:rsidRDefault="009B6C27">
            <w:r>
              <w:rPr>
                <w:rFonts w:ascii="Calibri" w:eastAsia="Calibri" w:hAnsi="Calibri" w:cs="Times New Roman"/>
              </w:rPr>
              <w:t> </w:t>
            </w:r>
          </w:p>
        </w:tc>
        <w:tc>
          <w:tcPr>
            <w:tcW w:w="0" w:type="auto"/>
            <w:tcMar>
              <w:top w:w="30" w:type="dxa"/>
              <w:left w:w="30" w:type="dxa"/>
              <w:bottom w:w="20" w:type="dxa"/>
              <w:right w:w="30" w:type="dxa"/>
            </w:tcMar>
          </w:tcPr>
          <w:p w14:paraId="0A8CF907" w14:textId="77777777" w:rsidR="001E18CD" w:rsidRDefault="009B6C27">
            <w:r>
              <w:rPr>
                <w:rFonts w:ascii="Calibri" w:eastAsia="Calibri" w:hAnsi="Calibri" w:cs="Times New Roman"/>
              </w:rPr>
              <w:t>JPT</w:t>
            </w:r>
          </w:p>
        </w:tc>
      </w:tr>
      <w:tr w:rsidR="001E18CD" w14:paraId="3CDCFCDB" w14:textId="77777777" w:rsidTr="001E18CD">
        <w:tc>
          <w:tcPr>
            <w:tcW w:w="0" w:type="auto"/>
            <w:tcMar>
              <w:top w:w="30" w:type="dxa"/>
              <w:left w:w="30" w:type="dxa"/>
              <w:bottom w:w="20" w:type="dxa"/>
              <w:right w:w="30" w:type="dxa"/>
            </w:tcMar>
          </w:tcPr>
          <w:p w14:paraId="1B5BE626" w14:textId="77777777" w:rsidR="001E18CD" w:rsidRDefault="009B6C27">
            <w:r>
              <w:rPr>
                <w:rFonts w:ascii="Calibri" w:eastAsia="Calibri" w:hAnsi="Calibri" w:cs="Times New Roman"/>
              </w:rPr>
              <w:t>1.1</w:t>
            </w:r>
          </w:p>
        </w:tc>
        <w:tc>
          <w:tcPr>
            <w:tcW w:w="0" w:type="auto"/>
            <w:tcMar>
              <w:top w:w="30" w:type="dxa"/>
              <w:left w:w="30" w:type="dxa"/>
              <w:bottom w:w="20" w:type="dxa"/>
              <w:right w:w="30" w:type="dxa"/>
            </w:tcMar>
          </w:tcPr>
          <w:p w14:paraId="2F98FF6C" w14:textId="77777777" w:rsidR="001E18CD" w:rsidRPr="009B6C27" w:rsidRDefault="009B6C27">
            <w:pPr>
              <w:rPr>
                <w:lang w:val="fr-FR"/>
              </w:rPr>
            </w:pPr>
            <w:r w:rsidRPr="009B6C27">
              <w:rPr>
                <w:rFonts w:ascii="Calibri" w:eastAsia="Calibri" w:hAnsi="Calibri" w:cs="Times New Roman"/>
                <w:lang w:val="fr-FR"/>
              </w:rPr>
              <w:t>Modification présentation générale et ajout alerte volet1</w:t>
            </w:r>
          </w:p>
        </w:tc>
        <w:tc>
          <w:tcPr>
            <w:tcW w:w="0" w:type="auto"/>
            <w:tcMar>
              <w:top w:w="30" w:type="dxa"/>
              <w:left w:w="30" w:type="dxa"/>
              <w:bottom w:w="20" w:type="dxa"/>
              <w:right w:w="30" w:type="dxa"/>
            </w:tcMar>
          </w:tcPr>
          <w:p w14:paraId="1B8B8DE1" w14:textId="77777777" w:rsidR="001E18CD" w:rsidRDefault="009B6C27">
            <w:r>
              <w:rPr>
                <w:rFonts w:ascii="Calibri" w:eastAsia="Calibri" w:hAnsi="Calibri" w:cs="Times New Roman"/>
              </w:rPr>
              <w:t>Mai 2011</w:t>
            </w:r>
          </w:p>
        </w:tc>
        <w:tc>
          <w:tcPr>
            <w:tcW w:w="0" w:type="auto"/>
            <w:tcMar>
              <w:top w:w="30" w:type="dxa"/>
              <w:left w:w="30" w:type="dxa"/>
              <w:bottom w:w="20" w:type="dxa"/>
              <w:right w:w="30" w:type="dxa"/>
            </w:tcMar>
          </w:tcPr>
          <w:p w14:paraId="53CEBAB1" w14:textId="77777777" w:rsidR="001E18CD" w:rsidRDefault="009B6C27">
            <w:r>
              <w:rPr>
                <w:rFonts w:ascii="Calibri" w:eastAsia="Calibri" w:hAnsi="Calibri" w:cs="Times New Roman"/>
              </w:rPr>
              <w:t>CBE</w:t>
            </w:r>
          </w:p>
        </w:tc>
      </w:tr>
      <w:tr w:rsidR="001E18CD" w14:paraId="2151EFF5" w14:textId="77777777" w:rsidTr="001E18CD">
        <w:tc>
          <w:tcPr>
            <w:tcW w:w="0" w:type="auto"/>
            <w:tcMar>
              <w:top w:w="30" w:type="dxa"/>
              <w:left w:w="30" w:type="dxa"/>
              <w:bottom w:w="20" w:type="dxa"/>
              <w:right w:w="30" w:type="dxa"/>
            </w:tcMar>
          </w:tcPr>
          <w:p w14:paraId="04DD2E43" w14:textId="77777777" w:rsidR="001E18CD" w:rsidRDefault="009B6C27">
            <w:r>
              <w:rPr>
                <w:rFonts w:ascii="Calibri" w:eastAsia="Calibri" w:hAnsi="Calibri" w:cs="Times New Roman"/>
              </w:rPr>
              <w:t>1.2.0</w:t>
            </w:r>
          </w:p>
        </w:tc>
        <w:tc>
          <w:tcPr>
            <w:tcW w:w="0" w:type="auto"/>
            <w:tcMar>
              <w:top w:w="30" w:type="dxa"/>
              <w:left w:w="30" w:type="dxa"/>
              <w:bottom w:w="20" w:type="dxa"/>
              <w:right w:w="30" w:type="dxa"/>
            </w:tcMar>
          </w:tcPr>
          <w:p w14:paraId="34446581" w14:textId="77777777" w:rsidR="001E18CD" w:rsidRPr="009B6C27" w:rsidRDefault="009B6C27">
            <w:pPr>
              <w:rPr>
                <w:lang w:val="fr-FR"/>
              </w:rPr>
            </w:pPr>
            <w:r w:rsidRPr="009B6C27">
              <w:rPr>
                <w:rFonts w:ascii="Calibri" w:eastAsia="Calibri" w:hAnsi="Calibri" w:cs="Times New Roman"/>
                <w:lang w:val="fr-FR"/>
              </w:rPr>
              <w:t>Modification présentation générale et édition volet2</w:t>
            </w:r>
          </w:p>
        </w:tc>
        <w:tc>
          <w:tcPr>
            <w:tcW w:w="0" w:type="auto"/>
            <w:tcMar>
              <w:top w:w="30" w:type="dxa"/>
              <w:left w:w="30" w:type="dxa"/>
              <w:bottom w:w="20" w:type="dxa"/>
              <w:right w:w="30" w:type="dxa"/>
            </w:tcMar>
          </w:tcPr>
          <w:p w14:paraId="3EF6E34D" w14:textId="77777777" w:rsidR="001E18CD" w:rsidRDefault="009B6C27">
            <w:proofErr w:type="spellStart"/>
            <w:r>
              <w:rPr>
                <w:rFonts w:ascii="Calibri" w:eastAsia="Calibri" w:hAnsi="Calibri" w:cs="Times New Roman"/>
              </w:rPr>
              <w:t>Janv</w:t>
            </w:r>
            <w:proofErr w:type="spellEnd"/>
            <w:r>
              <w:rPr>
                <w:rFonts w:ascii="Calibri" w:eastAsia="Calibri" w:hAnsi="Calibri" w:cs="Times New Roman"/>
              </w:rPr>
              <w:t xml:space="preserve"> 2012</w:t>
            </w:r>
          </w:p>
        </w:tc>
        <w:tc>
          <w:tcPr>
            <w:tcW w:w="0" w:type="auto"/>
            <w:tcMar>
              <w:top w:w="30" w:type="dxa"/>
              <w:left w:w="30" w:type="dxa"/>
              <w:bottom w:w="20" w:type="dxa"/>
              <w:right w:w="30" w:type="dxa"/>
            </w:tcMar>
          </w:tcPr>
          <w:p w14:paraId="207AC7DB" w14:textId="77777777" w:rsidR="001E18CD" w:rsidRDefault="009B6C27">
            <w:r>
              <w:rPr>
                <w:rFonts w:ascii="Calibri" w:eastAsia="Calibri" w:hAnsi="Calibri" w:cs="Times New Roman"/>
              </w:rPr>
              <w:t>JPT</w:t>
            </w:r>
          </w:p>
        </w:tc>
      </w:tr>
      <w:tr w:rsidR="001E18CD" w14:paraId="74297F7A" w14:textId="77777777" w:rsidTr="001E18CD">
        <w:tc>
          <w:tcPr>
            <w:tcW w:w="0" w:type="auto"/>
            <w:tcMar>
              <w:top w:w="30" w:type="dxa"/>
              <w:left w:w="30" w:type="dxa"/>
              <w:bottom w:w="20" w:type="dxa"/>
              <w:right w:w="30" w:type="dxa"/>
            </w:tcMar>
          </w:tcPr>
          <w:p w14:paraId="5F6F43D9" w14:textId="77777777" w:rsidR="001E18CD" w:rsidRDefault="009B6C27">
            <w:r>
              <w:rPr>
                <w:rFonts w:ascii="Calibri" w:eastAsia="Calibri" w:hAnsi="Calibri" w:cs="Times New Roman"/>
              </w:rPr>
              <w:t>1.2.1</w:t>
            </w:r>
          </w:p>
        </w:tc>
        <w:tc>
          <w:tcPr>
            <w:tcW w:w="0" w:type="auto"/>
            <w:tcMar>
              <w:top w:w="30" w:type="dxa"/>
              <w:left w:w="30" w:type="dxa"/>
              <w:bottom w:w="20" w:type="dxa"/>
              <w:right w:w="30" w:type="dxa"/>
            </w:tcMar>
          </w:tcPr>
          <w:p w14:paraId="4A8ABE5D" w14:textId="77777777" w:rsidR="001E18CD" w:rsidRDefault="009B6C27">
            <w:r>
              <w:rPr>
                <w:rFonts w:ascii="Calibri" w:eastAsia="Calibri" w:hAnsi="Calibri" w:cs="Times New Roman"/>
              </w:rPr>
              <w:t xml:space="preserve">Modification </w:t>
            </w:r>
            <w:proofErr w:type="spellStart"/>
            <w:r>
              <w:rPr>
                <w:rFonts w:ascii="Calibri" w:eastAsia="Calibri" w:hAnsi="Calibri" w:cs="Times New Roman"/>
              </w:rPr>
              <w:t>générale</w:t>
            </w:r>
            <w:proofErr w:type="spellEnd"/>
          </w:p>
        </w:tc>
        <w:tc>
          <w:tcPr>
            <w:tcW w:w="0" w:type="auto"/>
            <w:tcMar>
              <w:top w:w="30" w:type="dxa"/>
              <w:left w:w="30" w:type="dxa"/>
              <w:bottom w:w="20" w:type="dxa"/>
              <w:right w:w="30" w:type="dxa"/>
            </w:tcMar>
          </w:tcPr>
          <w:p w14:paraId="47B5CA27"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2012</w:t>
            </w:r>
          </w:p>
        </w:tc>
        <w:tc>
          <w:tcPr>
            <w:tcW w:w="0" w:type="auto"/>
            <w:tcMar>
              <w:top w:w="30" w:type="dxa"/>
              <w:left w:w="30" w:type="dxa"/>
              <w:bottom w:w="20" w:type="dxa"/>
              <w:right w:w="30" w:type="dxa"/>
            </w:tcMar>
          </w:tcPr>
          <w:p w14:paraId="2419283D" w14:textId="77777777" w:rsidR="001E18CD" w:rsidRDefault="009B6C27">
            <w:r>
              <w:rPr>
                <w:rFonts w:ascii="Calibri" w:eastAsia="Calibri" w:hAnsi="Calibri" w:cs="Times New Roman"/>
              </w:rPr>
              <w:t>CDZ</w:t>
            </w:r>
          </w:p>
        </w:tc>
      </w:tr>
      <w:tr w:rsidR="001E18CD" w14:paraId="5107003D" w14:textId="77777777" w:rsidTr="001E18CD">
        <w:tc>
          <w:tcPr>
            <w:tcW w:w="0" w:type="auto"/>
            <w:tcMar>
              <w:top w:w="30" w:type="dxa"/>
              <w:left w:w="30" w:type="dxa"/>
              <w:bottom w:w="20" w:type="dxa"/>
              <w:right w:w="30" w:type="dxa"/>
            </w:tcMar>
          </w:tcPr>
          <w:p w14:paraId="770C6AEC" w14:textId="77777777" w:rsidR="001E18CD" w:rsidRDefault="009B6C27">
            <w:r>
              <w:rPr>
                <w:rFonts w:ascii="Calibri" w:eastAsia="Calibri" w:hAnsi="Calibri" w:cs="Times New Roman"/>
              </w:rPr>
              <w:t>1.2.2</w:t>
            </w:r>
          </w:p>
        </w:tc>
        <w:tc>
          <w:tcPr>
            <w:tcW w:w="0" w:type="auto"/>
            <w:tcMar>
              <w:top w:w="30" w:type="dxa"/>
              <w:left w:w="30" w:type="dxa"/>
              <w:bottom w:w="20" w:type="dxa"/>
              <w:right w:w="30" w:type="dxa"/>
            </w:tcMar>
          </w:tcPr>
          <w:p w14:paraId="326EC676"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copies </w:t>
            </w:r>
            <w:proofErr w:type="spellStart"/>
            <w:r>
              <w:rPr>
                <w:rFonts w:ascii="Calibri" w:eastAsia="Calibri" w:hAnsi="Calibri" w:cs="Times New Roman"/>
              </w:rPr>
              <w:t>d’écran</w:t>
            </w:r>
            <w:proofErr w:type="spellEnd"/>
          </w:p>
        </w:tc>
        <w:tc>
          <w:tcPr>
            <w:tcW w:w="0" w:type="auto"/>
            <w:tcMar>
              <w:top w:w="30" w:type="dxa"/>
              <w:left w:w="30" w:type="dxa"/>
              <w:bottom w:w="20" w:type="dxa"/>
              <w:right w:w="30" w:type="dxa"/>
            </w:tcMar>
          </w:tcPr>
          <w:p w14:paraId="5EC077E7"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2012</w:t>
            </w:r>
          </w:p>
        </w:tc>
        <w:tc>
          <w:tcPr>
            <w:tcW w:w="0" w:type="auto"/>
            <w:tcMar>
              <w:top w:w="30" w:type="dxa"/>
              <w:left w:w="30" w:type="dxa"/>
              <w:bottom w:w="20" w:type="dxa"/>
              <w:right w:w="30" w:type="dxa"/>
            </w:tcMar>
          </w:tcPr>
          <w:p w14:paraId="18C4CD5C" w14:textId="77777777" w:rsidR="001E18CD" w:rsidRDefault="009B6C27">
            <w:r>
              <w:rPr>
                <w:rFonts w:ascii="Calibri" w:eastAsia="Calibri" w:hAnsi="Calibri" w:cs="Times New Roman"/>
              </w:rPr>
              <w:t>JPT</w:t>
            </w:r>
          </w:p>
        </w:tc>
      </w:tr>
      <w:tr w:rsidR="001E18CD" w14:paraId="0CDC53C5" w14:textId="77777777" w:rsidTr="001E18CD">
        <w:tc>
          <w:tcPr>
            <w:tcW w:w="0" w:type="auto"/>
            <w:tcMar>
              <w:top w:w="30" w:type="dxa"/>
              <w:left w:w="30" w:type="dxa"/>
              <w:bottom w:w="20" w:type="dxa"/>
              <w:right w:w="30" w:type="dxa"/>
            </w:tcMar>
          </w:tcPr>
          <w:p w14:paraId="14A0F862" w14:textId="77777777" w:rsidR="001E18CD" w:rsidRDefault="009B6C27">
            <w:r>
              <w:rPr>
                <w:rFonts w:ascii="Calibri" w:eastAsia="Calibri" w:hAnsi="Calibri" w:cs="Times New Roman"/>
              </w:rPr>
              <w:t>1.2.3</w:t>
            </w:r>
          </w:p>
        </w:tc>
        <w:tc>
          <w:tcPr>
            <w:tcW w:w="0" w:type="auto"/>
            <w:tcMar>
              <w:top w:w="30" w:type="dxa"/>
              <w:left w:w="30" w:type="dxa"/>
              <w:bottom w:w="20" w:type="dxa"/>
              <w:right w:w="30" w:type="dxa"/>
            </w:tcMar>
          </w:tcPr>
          <w:p w14:paraId="7E65815E" w14:textId="77777777" w:rsidR="001E18CD" w:rsidRDefault="009B6C27">
            <w:r>
              <w:rPr>
                <w:rFonts w:ascii="Calibri" w:eastAsia="Calibri" w:hAnsi="Calibri" w:cs="Times New Roman"/>
              </w:rPr>
              <w:t xml:space="preserve">IA </w:t>
            </w:r>
            <w:proofErr w:type="spellStart"/>
            <w:r>
              <w:rPr>
                <w:rFonts w:ascii="Calibri" w:eastAsia="Calibri" w:hAnsi="Calibri" w:cs="Times New Roman"/>
              </w:rPr>
              <w:t>devient</w:t>
            </w:r>
            <w:proofErr w:type="spellEnd"/>
            <w:r>
              <w:rPr>
                <w:rFonts w:ascii="Calibri" w:eastAsia="Calibri" w:hAnsi="Calibri" w:cs="Times New Roman"/>
              </w:rPr>
              <w:t xml:space="preserve"> DSDEN</w:t>
            </w:r>
          </w:p>
        </w:tc>
        <w:tc>
          <w:tcPr>
            <w:tcW w:w="0" w:type="auto"/>
            <w:tcMar>
              <w:top w:w="30" w:type="dxa"/>
              <w:left w:w="30" w:type="dxa"/>
              <w:bottom w:w="20" w:type="dxa"/>
              <w:right w:w="30" w:type="dxa"/>
            </w:tcMar>
          </w:tcPr>
          <w:p w14:paraId="1720F514" w14:textId="77777777" w:rsidR="001E18CD" w:rsidRDefault="009B6C27">
            <w:r>
              <w:rPr>
                <w:rFonts w:ascii="Calibri" w:eastAsia="Calibri" w:hAnsi="Calibri" w:cs="Times New Roman"/>
              </w:rPr>
              <w:t>Avril 2012</w:t>
            </w:r>
          </w:p>
        </w:tc>
        <w:tc>
          <w:tcPr>
            <w:tcW w:w="0" w:type="auto"/>
            <w:tcMar>
              <w:top w:w="30" w:type="dxa"/>
              <w:left w:w="30" w:type="dxa"/>
              <w:bottom w:w="20" w:type="dxa"/>
              <w:right w:w="30" w:type="dxa"/>
            </w:tcMar>
          </w:tcPr>
          <w:p w14:paraId="6666B28A" w14:textId="77777777" w:rsidR="001E18CD" w:rsidRDefault="009B6C27">
            <w:r>
              <w:rPr>
                <w:rFonts w:ascii="Calibri" w:eastAsia="Calibri" w:hAnsi="Calibri" w:cs="Times New Roman"/>
              </w:rPr>
              <w:t>CBE</w:t>
            </w:r>
          </w:p>
        </w:tc>
      </w:tr>
      <w:tr w:rsidR="001E18CD" w14:paraId="3651D333" w14:textId="77777777" w:rsidTr="001E18CD">
        <w:tc>
          <w:tcPr>
            <w:tcW w:w="0" w:type="auto"/>
            <w:tcMar>
              <w:top w:w="30" w:type="dxa"/>
              <w:left w:w="30" w:type="dxa"/>
              <w:bottom w:w="20" w:type="dxa"/>
              <w:right w:w="30" w:type="dxa"/>
            </w:tcMar>
          </w:tcPr>
          <w:p w14:paraId="7B8654CD" w14:textId="77777777" w:rsidR="001E18CD" w:rsidRDefault="009B6C27">
            <w:r>
              <w:rPr>
                <w:rFonts w:ascii="Calibri" w:eastAsia="Calibri" w:hAnsi="Calibri" w:cs="Times New Roman"/>
              </w:rPr>
              <w:t>1.3.1</w:t>
            </w:r>
          </w:p>
        </w:tc>
        <w:tc>
          <w:tcPr>
            <w:tcW w:w="0" w:type="auto"/>
            <w:tcMar>
              <w:top w:w="30" w:type="dxa"/>
              <w:left w:w="30" w:type="dxa"/>
              <w:bottom w:w="20" w:type="dxa"/>
              <w:right w:w="30" w:type="dxa"/>
            </w:tcMar>
          </w:tcPr>
          <w:p w14:paraId="6B702B11"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2013 - fiche </w:t>
            </w:r>
            <w:proofErr w:type="spellStart"/>
            <w:r>
              <w:rPr>
                <w:rFonts w:ascii="Calibri" w:eastAsia="Calibri" w:hAnsi="Calibri" w:cs="Times New Roman"/>
              </w:rPr>
              <w:t>volet</w:t>
            </w:r>
            <w:proofErr w:type="spellEnd"/>
            <w:r>
              <w:rPr>
                <w:rFonts w:ascii="Calibri" w:eastAsia="Calibri" w:hAnsi="Calibri" w:cs="Times New Roman"/>
              </w:rPr>
              <w:t xml:space="preserve"> 2</w:t>
            </w:r>
          </w:p>
        </w:tc>
        <w:tc>
          <w:tcPr>
            <w:tcW w:w="0" w:type="auto"/>
            <w:tcMar>
              <w:top w:w="30" w:type="dxa"/>
              <w:left w:w="30" w:type="dxa"/>
              <w:bottom w:w="20" w:type="dxa"/>
              <w:right w:w="30" w:type="dxa"/>
            </w:tcMar>
          </w:tcPr>
          <w:p w14:paraId="493108E9"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2013</w:t>
            </w:r>
          </w:p>
        </w:tc>
        <w:tc>
          <w:tcPr>
            <w:tcW w:w="0" w:type="auto"/>
            <w:tcMar>
              <w:top w:w="30" w:type="dxa"/>
              <w:left w:w="30" w:type="dxa"/>
              <w:bottom w:w="20" w:type="dxa"/>
              <w:right w:w="30" w:type="dxa"/>
            </w:tcMar>
          </w:tcPr>
          <w:p w14:paraId="792FB579" w14:textId="77777777" w:rsidR="001E18CD" w:rsidRDefault="009B6C27">
            <w:r>
              <w:rPr>
                <w:rFonts w:ascii="Calibri" w:eastAsia="Calibri" w:hAnsi="Calibri" w:cs="Times New Roman"/>
              </w:rPr>
              <w:t>JPT</w:t>
            </w:r>
          </w:p>
        </w:tc>
      </w:tr>
      <w:tr w:rsidR="001E18CD" w14:paraId="45971548" w14:textId="77777777" w:rsidTr="001E18CD">
        <w:tc>
          <w:tcPr>
            <w:tcW w:w="0" w:type="auto"/>
            <w:tcMar>
              <w:top w:w="30" w:type="dxa"/>
              <w:left w:w="30" w:type="dxa"/>
              <w:bottom w:w="20" w:type="dxa"/>
              <w:right w:w="30" w:type="dxa"/>
            </w:tcMar>
          </w:tcPr>
          <w:p w14:paraId="7C202942" w14:textId="77777777" w:rsidR="001E18CD" w:rsidRDefault="009B6C27">
            <w:r>
              <w:rPr>
                <w:rFonts w:ascii="Calibri" w:eastAsia="Calibri" w:hAnsi="Calibri" w:cs="Times New Roman"/>
              </w:rPr>
              <w:t>1.4.1</w:t>
            </w:r>
          </w:p>
        </w:tc>
        <w:tc>
          <w:tcPr>
            <w:tcW w:w="0" w:type="auto"/>
            <w:tcMar>
              <w:top w:w="30" w:type="dxa"/>
              <w:left w:w="30" w:type="dxa"/>
              <w:bottom w:w="20" w:type="dxa"/>
              <w:right w:w="30" w:type="dxa"/>
            </w:tcMar>
          </w:tcPr>
          <w:p w14:paraId="78DBD218"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2014</w:t>
            </w:r>
          </w:p>
        </w:tc>
        <w:tc>
          <w:tcPr>
            <w:tcW w:w="0" w:type="auto"/>
            <w:tcMar>
              <w:top w:w="30" w:type="dxa"/>
              <w:left w:w="30" w:type="dxa"/>
              <w:bottom w:w="20" w:type="dxa"/>
              <w:right w:w="30" w:type="dxa"/>
            </w:tcMar>
          </w:tcPr>
          <w:p w14:paraId="2417CC25"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2014</w:t>
            </w:r>
          </w:p>
        </w:tc>
        <w:tc>
          <w:tcPr>
            <w:tcW w:w="0" w:type="auto"/>
            <w:tcMar>
              <w:top w:w="30" w:type="dxa"/>
              <w:left w:w="30" w:type="dxa"/>
              <w:bottom w:w="20" w:type="dxa"/>
              <w:right w:w="30" w:type="dxa"/>
            </w:tcMar>
          </w:tcPr>
          <w:p w14:paraId="3FFF70CC" w14:textId="77777777" w:rsidR="001E18CD" w:rsidRDefault="009B6C27">
            <w:r>
              <w:rPr>
                <w:rFonts w:ascii="Calibri" w:eastAsia="Calibri" w:hAnsi="Calibri" w:cs="Times New Roman"/>
              </w:rPr>
              <w:t>CSR</w:t>
            </w:r>
          </w:p>
        </w:tc>
      </w:tr>
      <w:tr w:rsidR="001E18CD" w14:paraId="4964064C" w14:textId="77777777" w:rsidTr="001E18CD">
        <w:tc>
          <w:tcPr>
            <w:tcW w:w="0" w:type="auto"/>
            <w:tcMar>
              <w:top w:w="30" w:type="dxa"/>
              <w:left w:w="30" w:type="dxa"/>
              <w:bottom w:w="20" w:type="dxa"/>
              <w:right w:w="30" w:type="dxa"/>
            </w:tcMar>
          </w:tcPr>
          <w:p w14:paraId="50183675" w14:textId="77777777" w:rsidR="001E18CD" w:rsidRDefault="009B6C27">
            <w:r>
              <w:rPr>
                <w:rFonts w:ascii="Calibri" w:eastAsia="Calibri" w:hAnsi="Calibri" w:cs="Times New Roman"/>
              </w:rPr>
              <w:t>1.5.1</w:t>
            </w:r>
          </w:p>
        </w:tc>
        <w:tc>
          <w:tcPr>
            <w:tcW w:w="0" w:type="auto"/>
            <w:tcMar>
              <w:top w:w="30" w:type="dxa"/>
              <w:left w:w="30" w:type="dxa"/>
              <w:bottom w:w="20" w:type="dxa"/>
              <w:right w:w="30" w:type="dxa"/>
            </w:tcMar>
          </w:tcPr>
          <w:p w14:paraId="4BEE1566"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2015</w:t>
            </w:r>
          </w:p>
        </w:tc>
        <w:tc>
          <w:tcPr>
            <w:tcW w:w="0" w:type="auto"/>
            <w:tcMar>
              <w:top w:w="30" w:type="dxa"/>
              <w:left w:w="30" w:type="dxa"/>
              <w:bottom w:w="20" w:type="dxa"/>
              <w:right w:w="30" w:type="dxa"/>
            </w:tcMar>
          </w:tcPr>
          <w:p w14:paraId="07B7BD4E"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2015</w:t>
            </w:r>
          </w:p>
        </w:tc>
        <w:tc>
          <w:tcPr>
            <w:tcW w:w="0" w:type="auto"/>
            <w:tcMar>
              <w:top w:w="30" w:type="dxa"/>
              <w:left w:w="30" w:type="dxa"/>
              <w:bottom w:w="20" w:type="dxa"/>
              <w:right w:w="30" w:type="dxa"/>
            </w:tcMar>
          </w:tcPr>
          <w:p w14:paraId="2EE6053F" w14:textId="77777777" w:rsidR="001E18CD" w:rsidRDefault="009B6C27">
            <w:r>
              <w:rPr>
                <w:rFonts w:ascii="Calibri" w:eastAsia="Calibri" w:hAnsi="Calibri" w:cs="Times New Roman"/>
              </w:rPr>
              <w:t>CSR</w:t>
            </w:r>
          </w:p>
        </w:tc>
      </w:tr>
      <w:tr w:rsidR="001E18CD" w14:paraId="039938B4" w14:textId="77777777" w:rsidTr="001E18CD">
        <w:tc>
          <w:tcPr>
            <w:tcW w:w="0" w:type="auto"/>
            <w:tcMar>
              <w:top w:w="30" w:type="dxa"/>
              <w:left w:w="30" w:type="dxa"/>
              <w:bottom w:w="20" w:type="dxa"/>
              <w:right w:w="30" w:type="dxa"/>
            </w:tcMar>
          </w:tcPr>
          <w:p w14:paraId="1D52653B" w14:textId="77777777" w:rsidR="001E18CD" w:rsidRDefault="009B6C27">
            <w:r>
              <w:rPr>
                <w:rFonts w:ascii="Calibri" w:eastAsia="Calibri" w:hAnsi="Calibri" w:cs="Times New Roman"/>
              </w:rPr>
              <w:t>1.5.2</w:t>
            </w:r>
          </w:p>
        </w:tc>
        <w:tc>
          <w:tcPr>
            <w:tcW w:w="0" w:type="auto"/>
            <w:tcMar>
              <w:top w:w="30" w:type="dxa"/>
              <w:left w:w="30" w:type="dxa"/>
              <w:bottom w:w="20" w:type="dxa"/>
              <w:right w:w="30" w:type="dxa"/>
            </w:tcMar>
          </w:tcPr>
          <w:p w14:paraId="7D02572E"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 </w:t>
            </w:r>
            <w:proofErr w:type="spellStart"/>
            <w:r>
              <w:rPr>
                <w:rFonts w:ascii="Calibri" w:eastAsia="Calibri" w:hAnsi="Calibri" w:cs="Times New Roman"/>
              </w:rPr>
              <w:t>mixité</w:t>
            </w:r>
            <w:proofErr w:type="spellEnd"/>
            <w:r>
              <w:rPr>
                <w:rFonts w:ascii="Calibri" w:eastAsia="Calibri" w:hAnsi="Calibri" w:cs="Times New Roman"/>
              </w:rPr>
              <w:t xml:space="preserve"> </w:t>
            </w:r>
            <w:proofErr w:type="spellStart"/>
            <w:r>
              <w:rPr>
                <w:rFonts w:ascii="Calibri" w:eastAsia="Calibri" w:hAnsi="Calibri" w:cs="Times New Roman"/>
              </w:rPr>
              <w:t>scolaire</w:t>
            </w:r>
            <w:proofErr w:type="spellEnd"/>
          </w:p>
        </w:tc>
        <w:tc>
          <w:tcPr>
            <w:tcW w:w="0" w:type="auto"/>
            <w:tcMar>
              <w:top w:w="30" w:type="dxa"/>
              <w:left w:w="30" w:type="dxa"/>
              <w:bottom w:w="20" w:type="dxa"/>
              <w:right w:w="30" w:type="dxa"/>
            </w:tcMar>
          </w:tcPr>
          <w:p w14:paraId="5DD77C3E" w14:textId="77777777" w:rsidR="001E18CD" w:rsidRDefault="009B6C27">
            <w:r>
              <w:rPr>
                <w:rFonts w:ascii="Calibri" w:eastAsia="Calibri" w:hAnsi="Calibri" w:cs="Times New Roman"/>
              </w:rPr>
              <w:t>Mars 2015</w:t>
            </w:r>
          </w:p>
        </w:tc>
        <w:tc>
          <w:tcPr>
            <w:tcW w:w="0" w:type="auto"/>
            <w:tcMar>
              <w:top w:w="30" w:type="dxa"/>
              <w:left w:w="30" w:type="dxa"/>
              <w:bottom w:w="20" w:type="dxa"/>
              <w:right w:w="30" w:type="dxa"/>
            </w:tcMar>
          </w:tcPr>
          <w:p w14:paraId="2EC62C2B" w14:textId="77777777" w:rsidR="001E18CD" w:rsidRDefault="009B6C27">
            <w:r>
              <w:rPr>
                <w:rFonts w:ascii="Calibri" w:eastAsia="Calibri" w:hAnsi="Calibri" w:cs="Times New Roman"/>
              </w:rPr>
              <w:t>CSR</w:t>
            </w:r>
          </w:p>
        </w:tc>
      </w:tr>
      <w:tr w:rsidR="001E18CD" w14:paraId="144048AE" w14:textId="77777777" w:rsidTr="001E18CD">
        <w:tc>
          <w:tcPr>
            <w:tcW w:w="0" w:type="auto"/>
            <w:tcMar>
              <w:top w:w="30" w:type="dxa"/>
              <w:left w:w="30" w:type="dxa"/>
              <w:bottom w:w="20" w:type="dxa"/>
              <w:right w:w="30" w:type="dxa"/>
            </w:tcMar>
          </w:tcPr>
          <w:p w14:paraId="28210505" w14:textId="77777777" w:rsidR="001E18CD" w:rsidRDefault="009B6C27">
            <w:r>
              <w:rPr>
                <w:rFonts w:ascii="Calibri" w:eastAsia="Calibri" w:hAnsi="Calibri" w:cs="Times New Roman"/>
              </w:rPr>
              <w:t> 1.6.1</w:t>
            </w:r>
          </w:p>
        </w:tc>
        <w:tc>
          <w:tcPr>
            <w:tcW w:w="0" w:type="auto"/>
            <w:tcMar>
              <w:top w:w="30" w:type="dxa"/>
              <w:left w:w="30" w:type="dxa"/>
              <w:bottom w:w="20" w:type="dxa"/>
              <w:right w:w="30" w:type="dxa"/>
            </w:tcMar>
          </w:tcPr>
          <w:p w14:paraId="15CA4A11" w14:textId="77777777"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2016 </w:t>
            </w:r>
          </w:p>
        </w:tc>
        <w:tc>
          <w:tcPr>
            <w:tcW w:w="0" w:type="auto"/>
            <w:tcMar>
              <w:top w:w="30" w:type="dxa"/>
              <w:left w:w="30" w:type="dxa"/>
              <w:bottom w:w="20" w:type="dxa"/>
              <w:right w:w="30" w:type="dxa"/>
            </w:tcMar>
          </w:tcPr>
          <w:p w14:paraId="0C8818F7"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2016</w:t>
            </w:r>
          </w:p>
        </w:tc>
        <w:tc>
          <w:tcPr>
            <w:tcW w:w="0" w:type="auto"/>
            <w:tcMar>
              <w:top w:w="30" w:type="dxa"/>
              <w:left w:w="30" w:type="dxa"/>
              <w:bottom w:w="20" w:type="dxa"/>
              <w:right w:w="30" w:type="dxa"/>
            </w:tcMar>
          </w:tcPr>
          <w:p w14:paraId="5C326457" w14:textId="77777777" w:rsidR="001E18CD" w:rsidRDefault="009B6C27">
            <w:r>
              <w:rPr>
                <w:rFonts w:ascii="Calibri" w:eastAsia="Calibri" w:hAnsi="Calibri" w:cs="Times New Roman"/>
              </w:rPr>
              <w:t> JPT</w:t>
            </w:r>
          </w:p>
        </w:tc>
      </w:tr>
      <w:tr w:rsidR="001E18CD" w14:paraId="749AEA3C" w14:textId="77777777" w:rsidTr="001E18CD">
        <w:tc>
          <w:tcPr>
            <w:tcW w:w="0" w:type="auto"/>
            <w:tcMar>
              <w:top w:w="30" w:type="dxa"/>
              <w:left w:w="30" w:type="dxa"/>
              <w:bottom w:w="20" w:type="dxa"/>
              <w:right w:w="30" w:type="dxa"/>
            </w:tcMar>
          </w:tcPr>
          <w:p w14:paraId="01310458" w14:textId="77777777" w:rsidR="001E18CD" w:rsidRDefault="009B6C27">
            <w:r>
              <w:rPr>
                <w:rFonts w:ascii="Calibri" w:eastAsia="Calibri" w:hAnsi="Calibri" w:cs="Times New Roman"/>
              </w:rPr>
              <w:t>1.7.1</w:t>
            </w:r>
          </w:p>
        </w:tc>
        <w:tc>
          <w:tcPr>
            <w:tcW w:w="0" w:type="auto"/>
            <w:tcMar>
              <w:top w:w="30" w:type="dxa"/>
              <w:left w:w="30" w:type="dxa"/>
              <w:bottom w:w="20" w:type="dxa"/>
              <w:right w:w="30" w:type="dxa"/>
            </w:tcMar>
          </w:tcPr>
          <w:p w14:paraId="5080623C" w14:textId="7BD48441"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2017</w:t>
            </w:r>
          </w:p>
        </w:tc>
        <w:tc>
          <w:tcPr>
            <w:tcW w:w="0" w:type="auto"/>
            <w:tcMar>
              <w:top w:w="30" w:type="dxa"/>
              <w:left w:w="30" w:type="dxa"/>
              <w:bottom w:w="20" w:type="dxa"/>
              <w:right w:w="30" w:type="dxa"/>
            </w:tcMar>
          </w:tcPr>
          <w:p w14:paraId="68456F76" w14:textId="77777777" w:rsidR="001E18CD" w:rsidRDefault="009B6C27">
            <w:proofErr w:type="spellStart"/>
            <w:r>
              <w:rPr>
                <w:rFonts w:ascii="Calibri" w:eastAsia="Calibri" w:hAnsi="Calibri" w:cs="Times New Roman"/>
              </w:rPr>
              <w:t>Février</w:t>
            </w:r>
            <w:proofErr w:type="spellEnd"/>
            <w:r>
              <w:rPr>
                <w:rFonts w:ascii="Calibri" w:eastAsia="Calibri" w:hAnsi="Calibri" w:cs="Times New Roman"/>
              </w:rPr>
              <w:t xml:space="preserve"> 2017 </w:t>
            </w:r>
          </w:p>
        </w:tc>
        <w:tc>
          <w:tcPr>
            <w:tcW w:w="0" w:type="auto"/>
            <w:tcMar>
              <w:top w:w="30" w:type="dxa"/>
              <w:left w:w="30" w:type="dxa"/>
              <w:bottom w:w="20" w:type="dxa"/>
              <w:right w:w="30" w:type="dxa"/>
            </w:tcMar>
          </w:tcPr>
          <w:p w14:paraId="4AD1FB1A" w14:textId="77777777" w:rsidR="001E18CD" w:rsidRDefault="009B6C27">
            <w:r>
              <w:rPr>
                <w:rFonts w:ascii="Calibri" w:eastAsia="Calibri" w:hAnsi="Calibri" w:cs="Times New Roman"/>
              </w:rPr>
              <w:t>JBE </w:t>
            </w:r>
          </w:p>
        </w:tc>
      </w:tr>
      <w:tr w:rsidR="001E18CD" w14:paraId="3F1A7788" w14:textId="77777777" w:rsidTr="001E18CD">
        <w:tc>
          <w:tcPr>
            <w:tcW w:w="0" w:type="auto"/>
            <w:tcMar>
              <w:top w:w="30" w:type="dxa"/>
              <w:left w:w="30" w:type="dxa"/>
              <w:bottom w:w="20" w:type="dxa"/>
              <w:right w:w="30" w:type="dxa"/>
            </w:tcMar>
          </w:tcPr>
          <w:p w14:paraId="7618FF2C" w14:textId="77777777" w:rsidR="001E18CD" w:rsidRDefault="009B6C27">
            <w:r>
              <w:rPr>
                <w:rFonts w:ascii="Calibri" w:eastAsia="Calibri" w:hAnsi="Calibri" w:cs="Times New Roman"/>
              </w:rPr>
              <w:t>1.8.1</w:t>
            </w:r>
          </w:p>
        </w:tc>
        <w:tc>
          <w:tcPr>
            <w:tcW w:w="0" w:type="auto"/>
            <w:tcMar>
              <w:top w:w="30" w:type="dxa"/>
              <w:left w:w="30" w:type="dxa"/>
              <w:bottom w:w="20" w:type="dxa"/>
              <w:right w:w="30" w:type="dxa"/>
            </w:tcMar>
          </w:tcPr>
          <w:p w14:paraId="38023318" w14:textId="2CD82A1E" w:rsidR="001E18CD" w:rsidRDefault="009B6C27">
            <w:proofErr w:type="spellStart"/>
            <w:r>
              <w:rPr>
                <w:rFonts w:ascii="Calibri" w:eastAsia="Calibri" w:hAnsi="Calibri" w:cs="Times New Roman"/>
              </w:rPr>
              <w:t>Actualisation</w:t>
            </w:r>
            <w:proofErr w:type="spellEnd"/>
            <w:r>
              <w:rPr>
                <w:rFonts w:ascii="Calibri" w:eastAsia="Calibri" w:hAnsi="Calibri" w:cs="Times New Roman"/>
              </w:rPr>
              <w:t xml:space="preserve"> version 2018</w:t>
            </w:r>
          </w:p>
        </w:tc>
        <w:tc>
          <w:tcPr>
            <w:tcW w:w="0" w:type="auto"/>
            <w:tcMar>
              <w:top w:w="30" w:type="dxa"/>
              <w:left w:w="30" w:type="dxa"/>
              <w:bottom w:w="20" w:type="dxa"/>
              <w:right w:w="30" w:type="dxa"/>
            </w:tcMar>
          </w:tcPr>
          <w:p w14:paraId="476F0027" w14:textId="77777777" w:rsidR="001E18CD" w:rsidRDefault="009B6C27">
            <w:proofErr w:type="spellStart"/>
            <w:r>
              <w:rPr>
                <w:rFonts w:ascii="Calibri" w:eastAsia="Calibri" w:hAnsi="Calibri" w:cs="Times New Roman"/>
              </w:rPr>
              <w:t>Janvier</w:t>
            </w:r>
            <w:proofErr w:type="spellEnd"/>
            <w:r>
              <w:rPr>
                <w:rFonts w:ascii="Calibri" w:eastAsia="Calibri" w:hAnsi="Calibri" w:cs="Times New Roman"/>
              </w:rPr>
              <w:t xml:space="preserve"> 2018</w:t>
            </w:r>
          </w:p>
        </w:tc>
        <w:tc>
          <w:tcPr>
            <w:tcW w:w="0" w:type="auto"/>
            <w:tcMar>
              <w:top w:w="30" w:type="dxa"/>
              <w:left w:w="30" w:type="dxa"/>
              <w:bottom w:w="20" w:type="dxa"/>
              <w:right w:w="30" w:type="dxa"/>
            </w:tcMar>
          </w:tcPr>
          <w:p w14:paraId="0865A93E" w14:textId="77777777" w:rsidR="001E18CD" w:rsidRDefault="009B6C27">
            <w:r>
              <w:rPr>
                <w:rFonts w:ascii="Calibri" w:eastAsia="Calibri" w:hAnsi="Calibri" w:cs="Times New Roman"/>
              </w:rPr>
              <w:t>JBE</w:t>
            </w:r>
          </w:p>
        </w:tc>
      </w:tr>
      <w:tr w:rsidR="009B6C27" w14:paraId="5F37A242" w14:textId="77777777" w:rsidTr="001E18CD">
        <w:tc>
          <w:tcPr>
            <w:tcW w:w="0" w:type="auto"/>
            <w:tcMar>
              <w:top w:w="30" w:type="dxa"/>
              <w:left w:w="30" w:type="dxa"/>
              <w:bottom w:w="20" w:type="dxa"/>
              <w:right w:w="30" w:type="dxa"/>
            </w:tcMar>
          </w:tcPr>
          <w:p w14:paraId="7568653C" w14:textId="77777777" w:rsidR="009B6C27" w:rsidRDefault="009B6C27">
            <w:pPr>
              <w:rPr>
                <w:rFonts w:ascii="Calibri" w:eastAsia="Calibri" w:hAnsi="Calibri" w:cs="Times New Roman"/>
              </w:rPr>
            </w:pPr>
            <w:r>
              <w:rPr>
                <w:rFonts w:ascii="Calibri" w:eastAsia="Calibri" w:hAnsi="Calibri" w:cs="Times New Roman"/>
              </w:rPr>
              <w:t>1.9.1</w:t>
            </w:r>
          </w:p>
        </w:tc>
        <w:tc>
          <w:tcPr>
            <w:tcW w:w="0" w:type="auto"/>
            <w:tcMar>
              <w:top w:w="30" w:type="dxa"/>
              <w:left w:w="30" w:type="dxa"/>
              <w:bottom w:w="20" w:type="dxa"/>
              <w:right w:w="30" w:type="dxa"/>
            </w:tcMar>
          </w:tcPr>
          <w:p w14:paraId="41009DEA" w14:textId="77777777" w:rsidR="009B6C27" w:rsidRDefault="009B6C27">
            <w:pPr>
              <w:rPr>
                <w:rFonts w:ascii="Calibri" w:eastAsia="Calibri" w:hAnsi="Calibri" w:cs="Times New Roman"/>
              </w:rPr>
            </w:pPr>
            <w:proofErr w:type="spellStart"/>
            <w:r>
              <w:rPr>
                <w:rFonts w:ascii="Calibri" w:eastAsia="Calibri" w:hAnsi="Calibri" w:cs="Times New Roman"/>
              </w:rPr>
              <w:t>Actualisation</w:t>
            </w:r>
            <w:proofErr w:type="spellEnd"/>
            <w:r>
              <w:rPr>
                <w:rFonts w:ascii="Calibri" w:eastAsia="Calibri" w:hAnsi="Calibri" w:cs="Times New Roman"/>
              </w:rPr>
              <w:t xml:space="preserve"> version 2019</w:t>
            </w:r>
          </w:p>
        </w:tc>
        <w:tc>
          <w:tcPr>
            <w:tcW w:w="0" w:type="auto"/>
            <w:tcMar>
              <w:top w:w="30" w:type="dxa"/>
              <w:left w:w="30" w:type="dxa"/>
              <w:bottom w:w="20" w:type="dxa"/>
              <w:right w:w="30" w:type="dxa"/>
            </w:tcMar>
          </w:tcPr>
          <w:p w14:paraId="4FB7023C" w14:textId="404372DA" w:rsidR="009B6C27" w:rsidRDefault="009B6C27" w:rsidP="001A48FC">
            <w:pPr>
              <w:rPr>
                <w:rFonts w:ascii="Calibri" w:eastAsia="Calibri" w:hAnsi="Calibri" w:cs="Times New Roman"/>
              </w:rPr>
            </w:pPr>
            <w:proofErr w:type="spellStart"/>
            <w:r>
              <w:rPr>
                <w:rFonts w:ascii="Calibri" w:eastAsia="Calibri" w:hAnsi="Calibri" w:cs="Times New Roman"/>
              </w:rPr>
              <w:t>Janvier</w:t>
            </w:r>
            <w:proofErr w:type="spellEnd"/>
            <w:r>
              <w:rPr>
                <w:rFonts w:ascii="Calibri" w:eastAsia="Calibri" w:hAnsi="Calibri" w:cs="Times New Roman"/>
              </w:rPr>
              <w:t xml:space="preserve"> 201</w:t>
            </w:r>
            <w:r w:rsidR="001A48FC">
              <w:rPr>
                <w:rFonts w:ascii="Calibri" w:eastAsia="Calibri" w:hAnsi="Calibri" w:cs="Times New Roman"/>
              </w:rPr>
              <w:t>9</w:t>
            </w:r>
          </w:p>
        </w:tc>
        <w:tc>
          <w:tcPr>
            <w:tcW w:w="0" w:type="auto"/>
            <w:tcMar>
              <w:top w:w="30" w:type="dxa"/>
              <w:left w:w="30" w:type="dxa"/>
              <w:bottom w:w="20" w:type="dxa"/>
              <w:right w:w="30" w:type="dxa"/>
            </w:tcMar>
          </w:tcPr>
          <w:p w14:paraId="3ADD84AD" w14:textId="77777777" w:rsidR="009B6C27" w:rsidRDefault="009B6C27">
            <w:pPr>
              <w:rPr>
                <w:rFonts w:ascii="Calibri" w:eastAsia="Calibri" w:hAnsi="Calibri" w:cs="Times New Roman"/>
              </w:rPr>
            </w:pPr>
            <w:r>
              <w:rPr>
                <w:rFonts w:ascii="Calibri" w:eastAsia="Calibri" w:hAnsi="Calibri" w:cs="Times New Roman"/>
              </w:rPr>
              <w:t>JBE</w:t>
            </w:r>
          </w:p>
        </w:tc>
      </w:tr>
      <w:tr w:rsidR="00FA05A8" w14:paraId="6909E806" w14:textId="77777777" w:rsidTr="001E18CD">
        <w:tc>
          <w:tcPr>
            <w:tcW w:w="0" w:type="auto"/>
            <w:tcMar>
              <w:top w:w="30" w:type="dxa"/>
              <w:left w:w="30" w:type="dxa"/>
              <w:bottom w:w="20" w:type="dxa"/>
              <w:right w:w="30" w:type="dxa"/>
            </w:tcMar>
          </w:tcPr>
          <w:p w14:paraId="32C9B146" w14:textId="62FD5CA6" w:rsidR="00FA05A8" w:rsidRDefault="00FA05A8" w:rsidP="00FA05A8">
            <w:pPr>
              <w:rPr>
                <w:rFonts w:ascii="Calibri" w:eastAsia="Calibri" w:hAnsi="Calibri" w:cs="Times New Roman"/>
              </w:rPr>
            </w:pPr>
            <w:r>
              <w:rPr>
                <w:rFonts w:ascii="Calibri" w:eastAsia="Calibri" w:hAnsi="Calibri" w:cs="Times New Roman"/>
              </w:rPr>
              <w:t>2.0.1</w:t>
            </w:r>
          </w:p>
        </w:tc>
        <w:tc>
          <w:tcPr>
            <w:tcW w:w="0" w:type="auto"/>
            <w:tcMar>
              <w:top w:w="30" w:type="dxa"/>
              <w:left w:w="30" w:type="dxa"/>
              <w:bottom w:w="20" w:type="dxa"/>
              <w:right w:w="30" w:type="dxa"/>
            </w:tcMar>
          </w:tcPr>
          <w:p w14:paraId="7EA29248" w14:textId="22E2BD22" w:rsidR="00FA05A8" w:rsidRDefault="00FA05A8">
            <w:pPr>
              <w:rPr>
                <w:rFonts w:ascii="Calibri" w:eastAsia="Calibri" w:hAnsi="Calibri" w:cs="Times New Roman"/>
              </w:rPr>
            </w:pPr>
            <w:proofErr w:type="spellStart"/>
            <w:r>
              <w:rPr>
                <w:rFonts w:ascii="Calibri" w:eastAsia="Calibri" w:hAnsi="Calibri" w:cs="Times New Roman"/>
              </w:rPr>
              <w:t>Actualisation</w:t>
            </w:r>
            <w:proofErr w:type="spellEnd"/>
            <w:r>
              <w:rPr>
                <w:rFonts w:ascii="Calibri" w:eastAsia="Calibri" w:hAnsi="Calibri" w:cs="Times New Roman"/>
              </w:rPr>
              <w:t xml:space="preserve"> version 2020</w:t>
            </w:r>
          </w:p>
        </w:tc>
        <w:tc>
          <w:tcPr>
            <w:tcW w:w="0" w:type="auto"/>
            <w:tcMar>
              <w:top w:w="30" w:type="dxa"/>
              <w:left w:w="30" w:type="dxa"/>
              <w:bottom w:w="20" w:type="dxa"/>
              <w:right w:w="30" w:type="dxa"/>
            </w:tcMar>
          </w:tcPr>
          <w:p w14:paraId="3DD2DBC7" w14:textId="6296AC34" w:rsidR="00FA05A8" w:rsidRDefault="00FA05A8" w:rsidP="001A48FC">
            <w:pPr>
              <w:rPr>
                <w:rFonts w:ascii="Calibri" w:eastAsia="Calibri" w:hAnsi="Calibri" w:cs="Times New Roman"/>
              </w:rPr>
            </w:pPr>
            <w:proofErr w:type="spellStart"/>
            <w:r>
              <w:rPr>
                <w:rFonts w:ascii="Calibri" w:eastAsia="Calibri" w:hAnsi="Calibri" w:cs="Times New Roman"/>
              </w:rPr>
              <w:t>Décembre</w:t>
            </w:r>
            <w:proofErr w:type="spellEnd"/>
            <w:r>
              <w:rPr>
                <w:rFonts w:ascii="Calibri" w:eastAsia="Calibri" w:hAnsi="Calibri" w:cs="Times New Roman"/>
              </w:rPr>
              <w:t xml:space="preserve"> 2020</w:t>
            </w:r>
          </w:p>
        </w:tc>
        <w:tc>
          <w:tcPr>
            <w:tcW w:w="0" w:type="auto"/>
            <w:tcMar>
              <w:top w:w="30" w:type="dxa"/>
              <w:left w:w="30" w:type="dxa"/>
              <w:bottom w:w="20" w:type="dxa"/>
              <w:right w:w="30" w:type="dxa"/>
            </w:tcMar>
          </w:tcPr>
          <w:p w14:paraId="5D463270" w14:textId="49591F3B" w:rsidR="00FA05A8" w:rsidRDefault="00FA05A8">
            <w:pPr>
              <w:rPr>
                <w:rFonts w:ascii="Calibri" w:eastAsia="Calibri" w:hAnsi="Calibri" w:cs="Times New Roman"/>
              </w:rPr>
            </w:pPr>
            <w:r>
              <w:rPr>
                <w:rFonts w:ascii="Calibri" w:eastAsia="Calibri" w:hAnsi="Calibri" w:cs="Times New Roman"/>
              </w:rPr>
              <w:t>JBE</w:t>
            </w:r>
          </w:p>
        </w:tc>
      </w:tr>
      <w:tr w:rsidR="00152B23" w14:paraId="2BE60E72" w14:textId="77777777" w:rsidTr="001E18CD">
        <w:tc>
          <w:tcPr>
            <w:tcW w:w="0" w:type="auto"/>
            <w:tcMar>
              <w:top w:w="30" w:type="dxa"/>
              <w:left w:w="30" w:type="dxa"/>
              <w:bottom w:w="20" w:type="dxa"/>
              <w:right w:w="30" w:type="dxa"/>
            </w:tcMar>
          </w:tcPr>
          <w:p w14:paraId="383C8C21" w14:textId="33C507BA" w:rsidR="00152B23" w:rsidRDefault="00152B23" w:rsidP="00FA05A8">
            <w:pPr>
              <w:rPr>
                <w:rFonts w:ascii="Calibri" w:eastAsia="Calibri" w:hAnsi="Calibri" w:cs="Times New Roman"/>
              </w:rPr>
            </w:pPr>
            <w:r>
              <w:rPr>
                <w:rFonts w:ascii="Calibri" w:eastAsia="Calibri" w:hAnsi="Calibri" w:cs="Times New Roman"/>
              </w:rPr>
              <w:t>2.1.1</w:t>
            </w:r>
          </w:p>
        </w:tc>
        <w:tc>
          <w:tcPr>
            <w:tcW w:w="0" w:type="auto"/>
            <w:tcMar>
              <w:top w:w="30" w:type="dxa"/>
              <w:left w:w="30" w:type="dxa"/>
              <w:bottom w:w="20" w:type="dxa"/>
              <w:right w:w="30" w:type="dxa"/>
            </w:tcMar>
          </w:tcPr>
          <w:p w14:paraId="05D89A6B" w14:textId="28C63C05" w:rsidR="00152B23" w:rsidRDefault="00152B23">
            <w:pPr>
              <w:rPr>
                <w:rFonts w:ascii="Calibri" w:eastAsia="Calibri" w:hAnsi="Calibri" w:cs="Times New Roman"/>
              </w:rPr>
            </w:pPr>
            <w:proofErr w:type="spellStart"/>
            <w:r>
              <w:rPr>
                <w:rFonts w:ascii="Calibri" w:eastAsia="Calibri" w:hAnsi="Calibri" w:cs="Times New Roman"/>
              </w:rPr>
              <w:t>Actualisation</w:t>
            </w:r>
            <w:proofErr w:type="spellEnd"/>
            <w:r>
              <w:rPr>
                <w:rFonts w:ascii="Calibri" w:eastAsia="Calibri" w:hAnsi="Calibri" w:cs="Times New Roman"/>
              </w:rPr>
              <w:t xml:space="preserve"> version 2021</w:t>
            </w:r>
          </w:p>
        </w:tc>
        <w:tc>
          <w:tcPr>
            <w:tcW w:w="0" w:type="auto"/>
            <w:tcMar>
              <w:top w:w="30" w:type="dxa"/>
              <w:left w:w="30" w:type="dxa"/>
              <w:bottom w:w="20" w:type="dxa"/>
              <w:right w:w="30" w:type="dxa"/>
            </w:tcMar>
          </w:tcPr>
          <w:p w14:paraId="61A8B8D6" w14:textId="128A7490" w:rsidR="00152B23" w:rsidRDefault="00152B23" w:rsidP="001A48FC">
            <w:pPr>
              <w:rPr>
                <w:rFonts w:ascii="Calibri" w:eastAsia="Calibri" w:hAnsi="Calibri" w:cs="Times New Roman"/>
              </w:rPr>
            </w:pPr>
            <w:proofErr w:type="spellStart"/>
            <w:r>
              <w:rPr>
                <w:rFonts w:ascii="Calibri" w:eastAsia="Calibri" w:hAnsi="Calibri" w:cs="Times New Roman"/>
              </w:rPr>
              <w:t>Janvier</w:t>
            </w:r>
            <w:proofErr w:type="spellEnd"/>
            <w:r>
              <w:rPr>
                <w:rFonts w:ascii="Calibri" w:eastAsia="Calibri" w:hAnsi="Calibri" w:cs="Times New Roman"/>
              </w:rPr>
              <w:t xml:space="preserve"> 2021</w:t>
            </w:r>
          </w:p>
        </w:tc>
        <w:tc>
          <w:tcPr>
            <w:tcW w:w="0" w:type="auto"/>
            <w:tcMar>
              <w:top w:w="30" w:type="dxa"/>
              <w:left w:w="30" w:type="dxa"/>
              <w:bottom w:w="20" w:type="dxa"/>
              <w:right w:w="30" w:type="dxa"/>
            </w:tcMar>
          </w:tcPr>
          <w:p w14:paraId="20C7CBE7" w14:textId="64A682F0" w:rsidR="00152B23" w:rsidRDefault="00152B23">
            <w:pPr>
              <w:rPr>
                <w:rFonts w:ascii="Calibri" w:eastAsia="Calibri" w:hAnsi="Calibri" w:cs="Times New Roman"/>
              </w:rPr>
            </w:pPr>
            <w:r>
              <w:rPr>
                <w:rFonts w:ascii="Calibri" w:eastAsia="Calibri" w:hAnsi="Calibri" w:cs="Times New Roman"/>
              </w:rPr>
              <w:t>JBE</w:t>
            </w:r>
          </w:p>
        </w:tc>
      </w:tr>
    </w:tbl>
    <w:p w14:paraId="7458ADC4" w14:textId="77777777" w:rsidR="001E18CD" w:rsidRDefault="009B6C27">
      <w:pPr>
        <w:pStyle w:val="Titre1"/>
      </w:pPr>
      <w:bookmarkStart w:id="0" w:name="_Toc256000000"/>
      <w:bookmarkStart w:id="1" w:name="scroll-bookmark-2"/>
      <w:r w:rsidRPr="00DC22B9">
        <w:lastRenderedPageBreak/>
        <w:t>Généralités</w:t>
      </w:r>
      <w:bookmarkEnd w:id="0"/>
      <w:bookmarkEnd w:id="1"/>
    </w:p>
    <w:p w14:paraId="090F38B5" w14:textId="77777777" w:rsidR="001E18CD" w:rsidRPr="00DC22B9" w:rsidRDefault="009B6C27">
      <w:pPr>
        <w:pStyle w:val="Titre2"/>
      </w:pPr>
      <w:bookmarkStart w:id="2" w:name="_Toc256000001"/>
      <w:bookmarkStart w:id="3" w:name="scroll-bookmark-3"/>
      <w:r w:rsidRPr="00DC22B9">
        <w:t>Objet du document</w:t>
      </w:r>
      <w:bookmarkEnd w:id="2"/>
      <w:bookmarkEnd w:id="3"/>
    </w:p>
    <w:p w14:paraId="27FF3F03" w14:textId="77777777" w:rsidR="001E18CD" w:rsidRPr="00DC22B9" w:rsidRDefault="009B6C27">
      <w:r w:rsidRPr="00DC22B9">
        <w:t>Ce document a pour objet de fournir au directeur d'école un guide d'utilisation des fonctionnalités qui lui sont propres dans l'application AFFELNET 6</w:t>
      </w:r>
      <w:r w:rsidRPr="00DC22B9">
        <w:rPr>
          <w:vertAlign w:val="superscript"/>
        </w:rPr>
        <w:t>ème</w:t>
      </w:r>
      <w:r>
        <w:t>.</w:t>
      </w:r>
    </w:p>
    <w:p w14:paraId="062125F8" w14:textId="77777777" w:rsidR="001E18CD" w:rsidRDefault="009B6C27">
      <w:r>
        <w:t>L'ensemble des fonctionnalités de l'application est présenté dans le document « AFFELNET6_Generalite ».</w:t>
      </w:r>
    </w:p>
    <w:p w14:paraId="40BA4055" w14:textId="77777777" w:rsidR="009B6C27" w:rsidRDefault="009B6C27"/>
    <w:p w14:paraId="4442E148" w14:textId="77777777" w:rsidR="001E18CD" w:rsidRDefault="009B6C27">
      <w:pPr>
        <w:pStyle w:val="Titre2"/>
      </w:pPr>
      <w:bookmarkStart w:id="4" w:name="_Toc256000002"/>
      <w:bookmarkStart w:id="5" w:name="scroll-bookmark-4"/>
      <w:r>
        <w:t>Présentation générale de l'application</w:t>
      </w:r>
      <w:bookmarkEnd w:id="4"/>
      <w:bookmarkEnd w:id="5"/>
    </w:p>
    <w:p w14:paraId="54C97048" w14:textId="77777777" w:rsidR="001E18CD" w:rsidRDefault="009B6C27">
      <w:r>
        <w:t>L'application AFFELNET 6</w:t>
      </w:r>
      <w:r>
        <w:rPr>
          <w:vertAlign w:val="superscript"/>
        </w:rPr>
        <w:t>ème</w:t>
      </w:r>
      <w:r>
        <w:t xml:space="preserve"> est destinée à gérer l'affectation </w:t>
      </w:r>
      <w:r>
        <w:rPr>
          <w:b/>
        </w:rPr>
        <w:t>dans le département,</w:t>
      </w:r>
      <w:r>
        <w:t xml:space="preserve"> des élèves entrant en 6</w:t>
      </w:r>
      <w:r>
        <w:rPr>
          <w:vertAlign w:val="superscript"/>
        </w:rPr>
        <w:t>ème</w:t>
      </w:r>
      <w:r>
        <w:t xml:space="preserve"> dans un </w:t>
      </w:r>
      <w:r>
        <w:rPr>
          <w:b/>
        </w:rPr>
        <w:t>collège public</w:t>
      </w:r>
      <w:r>
        <w:t xml:space="preserve"> à la prochaine rentrée.</w:t>
      </w:r>
    </w:p>
    <w:p w14:paraId="4EE54DED" w14:textId="77777777" w:rsidR="00CD0E25" w:rsidRDefault="00CD0E25"/>
    <w:p w14:paraId="4DEB59C9" w14:textId="77777777" w:rsidR="001E18CD" w:rsidRDefault="009B6C27">
      <w:r>
        <w:rPr>
          <w:u w:val="single"/>
        </w:rPr>
        <w:t>L'application AFFELNET 6</w:t>
      </w:r>
      <w:r>
        <w:rPr>
          <w:u w:val="single"/>
          <w:vertAlign w:val="superscript"/>
        </w:rPr>
        <w:t xml:space="preserve">ème </w:t>
      </w:r>
      <w:r>
        <w:rPr>
          <w:u w:val="single"/>
        </w:rPr>
        <w:t>couvre :</w:t>
      </w:r>
    </w:p>
    <w:p w14:paraId="58E041F2" w14:textId="77777777" w:rsidR="001E18CD" w:rsidRDefault="009B6C27" w:rsidP="00B118BB">
      <w:pPr>
        <w:numPr>
          <w:ilvl w:val="0"/>
          <w:numId w:val="3"/>
        </w:numPr>
      </w:pPr>
      <w:r>
        <w:t>l'importation des informations concernant les élèves à partir de la base élèves du 1er degré et s'enrichit des données des élèves ne fréquentant pas une école publique du département, et sollicitant auprès du DASEN, une affectation dans un collège public du département,</w:t>
      </w:r>
    </w:p>
    <w:p w14:paraId="2E4EB728" w14:textId="77777777" w:rsidR="001E18CD" w:rsidRDefault="009B6C27" w:rsidP="00B118BB">
      <w:pPr>
        <w:numPr>
          <w:ilvl w:val="0"/>
          <w:numId w:val="3"/>
        </w:numPr>
      </w:pPr>
      <w:r>
        <w:t>le recueil des vœux des responsables des élèves,</w:t>
      </w:r>
    </w:p>
    <w:p w14:paraId="1CD555FF" w14:textId="77777777" w:rsidR="001E18CD" w:rsidRDefault="009B6C27" w:rsidP="00B118BB">
      <w:pPr>
        <w:numPr>
          <w:ilvl w:val="0"/>
          <w:numId w:val="3"/>
        </w:numPr>
      </w:pPr>
      <w:r>
        <w:t>la pré-affectation et l'affectation,</w:t>
      </w:r>
    </w:p>
    <w:p w14:paraId="3F50D0A8" w14:textId="77777777" w:rsidR="001E18CD" w:rsidRDefault="009B6C27" w:rsidP="00B118BB">
      <w:pPr>
        <w:numPr>
          <w:ilvl w:val="0"/>
          <w:numId w:val="3"/>
        </w:numPr>
      </w:pPr>
      <w:r>
        <w:t>l'édition des notifications d'affectation et le transfert des dossiers des élèves affectés dans la base élèves du 2nd degré (SIECLE-BEE)</w:t>
      </w:r>
    </w:p>
    <w:p w14:paraId="1A619FA4" w14:textId="77777777" w:rsidR="001E18CD" w:rsidRDefault="009B6C27" w:rsidP="00B118BB">
      <w:pPr>
        <w:numPr>
          <w:ilvl w:val="0"/>
          <w:numId w:val="3"/>
        </w:numPr>
      </w:pPr>
      <w:r>
        <w:t>l'édition de statistiques.</w:t>
      </w:r>
    </w:p>
    <w:p w14:paraId="2E360B8E" w14:textId="77777777" w:rsidR="00CD0E25" w:rsidRDefault="00CD0E25" w:rsidP="00CD0E25">
      <w:pPr>
        <w:ind w:left="360"/>
      </w:pPr>
    </w:p>
    <w:p w14:paraId="6A660A2B" w14:textId="77777777" w:rsidR="001E18CD" w:rsidRDefault="009B6C27">
      <w:r>
        <w:t>La partie « Directeur d'école » de l'application AFFELNET6</w:t>
      </w:r>
      <w:r>
        <w:rPr>
          <w:vertAlign w:val="superscript"/>
        </w:rPr>
        <w:t>ème</w:t>
      </w:r>
      <w:r>
        <w:t xml:space="preserve"> est destinée à recueillir les vœux des familles des élèves du 1</w:t>
      </w:r>
      <w:r>
        <w:rPr>
          <w:vertAlign w:val="superscript"/>
        </w:rPr>
        <w:t>er</w:t>
      </w:r>
      <w:r>
        <w:t xml:space="preserve"> degré susceptibles d'aller au collège.</w:t>
      </w:r>
    </w:p>
    <w:p w14:paraId="67A10DAD" w14:textId="77777777" w:rsidR="001E18CD" w:rsidRDefault="009B6C27">
      <w:r>
        <w:t xml:space="preserve">Utilisée dans les écoles élémentaires et primaires, elle a une présentation et une ergonomie proche de celle </w:t>
      </w:r>
      <w:proofErr w:type="gramStart"/>
      <w:r>
        <w:t>de ONDE</w:t>
      </w:r>
      <w:proofErr w:type="gramEnd"/>
      <w:r>
        <w:t xml:space="preserve"> dans le contenu de ses pages.</w:t>
      </w:r>
    </w:p>
    <w:p w14:paraId="2896A1EE" w14:textId="77777777" w:rsidR="009B6C27" w:rsidRDefault="009B6C27"/>
    <w:p w14:paraId="35CEF982" w14:textId="77777777" w:rsidR="009B6C27" w:rsidRDefault="009B6C27"/>
    <w:p w14:paraId="6046C618" w14:textId="77777777" w:rsidR="009B6C27" w:rsidRDefault="009B6C27"/>
    <w:p w14:paraId="162A66B4" w14:textId="77777777" w:rsidR="001E18CD" w:rsidRDefault="009B6C27">
      <w:pPr>
        <w:pStyle w:val="Titre2"/>
      </w:pPr>
      <w:bookmarkStart w:id="6" w:name="_Toc256000003"/>
      <w:bookmarkStart w:id="7" w:name="scroll-bookmark-5"/>
      <w:proofErr w:type="spellStart"/>
      <w:r>
        <w:lastRenderedPageBreak/>
        <w:t>Pré-requis</w:t>
      </w:r>
      <w:proofErr w:type="spellEnd"/>
      <w:r>
        <w:t xml:space="preserve"> et accès</w:t>
      </w:r>
      <w:bookmarkEnd w:id="6"/>
      <w:bookmarkEnd w:id="7"/>
    </w:p>
    <w:p w14:paraId="73B2D503" w14:textId="77777777" w:rsidR="001E18CD" w:rsidRDefault="009B6C27">
      <w:r>
        <w:t>Le directeur d'école ne peut commencer à utiliser AFFELNET 6</w:t>
      </w:r>
      <w:r>
        <w:rPr>
          <w:vertAlign w:val="superscript"/>
        </w:rPr>
        <w:t>ème</w:t>
      </w:r>
      <w:r>
        <w:t xml:space="preserve"> que lorsque la campagne de saisie des vœux est ouverte; cela nécessite que le gestionnaire en DSDEN chargé de l'affectation au collège ait paramétré les modalités de la campagne dans l'application et intégré</w:t>
      </w:r>
      <w:r w:rsidR="00CD0E25">
        <w:t xml:space="preserve"> </w:t>
      </w:r>
      <w:r>
        <w:t>les dossiers des  élèves issus de la base ONDE.</w:t>
      </w:r>
    </w:p>
    <w:p w14:paraId="2EA2DB30" w14:textId="77777777" w:rsidR="001E18CD" w:rsidRDefault="009B6C27">
      <w:r>
        <w:rPr>
          <w:u w:val="single"/>
        </w:rPr>
        <w:t>Accès</w:t>
      </w:r>
      <w:r>
        <w:t xml:space="preserve"> : Les directeurs des écoles publiques de l'académie accèdent à AFFELNET 6</w:t>
      </w:r>
      <w:r>
        <w:rPr>
          <w:vertAlign w:val="superscript"/>
        </w:rPr>
        <w:t>ème</w:t>
      </w:r>
      <w:r>
        <w:t xml:space="preserve"> via le portail d'identification ONDE de l'académie.</w:t>
      </w:r>
    </w:p>
    <w:p w14:paraId="38BF8718" w14:textId="77777777" w:rsidR="001E18CD" w:rsidRDefault="009B6C27">
      <w:r>
        <w:t>Le directeur d'école a la possibilité de se connecter au portail par clé OTP.</w:t>
      </w:r>
    </w:p>
    <w:p w14:paraId="26AE8893" w14:textId="77777777" w:rsidR="009B6C27" w:rsidRDefault="009B6C27"/>
    <w:p w14:paraId="10BA359D" w14:textId="77777777" w:rsidR="001E18CD" w:rsidRDefault="009B6C27">
      <w:pPr>
        <w:pStyle w:val="Titre2"/>
      </w:pPr>
      <w:bookmarkStart w:id="8" w:name="_Toc256000004"/>
      <w:bookmarkStart w:id="9" w:name="scroll-bookmark-6"/>
      <w:r>
        <w:t>Les étapes de l'affectation</w:t>
      </w:r>
      <w:bookmarkEnd w:id="8"/>
      <w:bookmarkEnd w:id="9"/>
    </w:p>
    <w:p w14:paraId="52A78314" w14:textId="77777777" w:rsidR="001E18CD" w:rsidRDefault="009B6C27">
      <w:r>
        <w:t>Les étapes de l'affectation des élèves en classe de 6</w:t>
      </w:r>
      <w:r>
        <w:rPr>
          <w:vertAlign w:val="superscript"/>
        </w:rPr>
        <w:t>ème</w:t>
      </w:r>
      <w:r>
        <w:t> respectent la chronologie suivante :</w:t>
      </w:r>
    </w:p>
    <w:p w14:paraId="7F5C7532" w14:textId="77777777" w:rsidR="00137258" w:rsidRPr="00CD0E25" w:rsidRDefault="009B6C27" w:rsidP="00137258">
      <w:pPr>
        <w:numPr>
          <w:ilvl w:val="0"/>
          <w:numId w:val="4"/>
        </w:numPr>
      </w:pPr>
      <w:r>
        <w:t xml:space="preserve">Transfert des dossiers des élèves </w:t>
      </w:r>
      <w:r w:rsidR="00CD0E25">
        <w:t xml:space="preserve">de CM2 </w:t>
      </w:r>
      <w:r>
        <w:t>dans l'application AFFELNET 6</w:t>
      </w:r>
      <w:r w:rsidRPr="00CD0E25">
        <w:rPr>
          <w:vertAlign w:val="superscript"/>
        </w:rPr>
        <w:t>ème</w:t>
      </w:r>
      <w:r w:rsidR="00137258">
        <w:rPr>
          <w:vertAlign w:val="superscript"/>
        </w:rPr>
        <w:t xml:space="preserve"> </w:t>
      </w:r>
      <w:r w:rsidR="00137258">
        <w:t>par la DSDEN</w:t>
      </w:r>
    </w:p>
    <w:p w14:paraId="190904B0" w14:textId="77777777" w:rsidR="00CD0E25" w:rsidRDefault="00CD0E25" w:rsidP="00B118BB">
      <w:pPr>
        <w:numPr>
          <w:ilvl w:val="0"/>
          <w:numId w:val="4"/>
        </w:numPr>
      </w:pPr>
      <w:r>
        <w:t>Import des données des élèves de CM1, CE2, CE1, CP susceptibles d’entrer au collège dans AFFELNET 6</w:t>
      </w:r>
      <w:r w:rsidRPr="00CD0E25">
        <w:rPr>
          <w:vertAlign w:val="superscript"/>
        </w:rPr>
        <w:t>ème</w:t>
      </w:r>
      <w:r>
        <w:t xml:space="preserve"> par le directeur d’école</w:t>
      </w:r>
    </w:p>
    <w:p w14:paraId="0A05A1CB" w14:textId="77777777" w:rsidR="001E18CD" w:rsidRDefault="009B6C27" w:rsidP="00B118BB">
      <w:pPr>
        <w:numPr>
          <w:ilvl w:val="0"/>
          <w:numId w:val="4"/>
        </w:numPr>
      </w:pPr>
      <w:r>
        <w:t>Collecte des vœux des familles par le directeur d'école</w:t>
      </w:r>
    </w:p>
    <w:p w14:paraId="151C91A9" w14:textId="77777777" w:rsidR="001E18CD" w:rsidRDefault="009B6C27" w:rsidP="00B118BB">
      <w:pPr>
        <w:numPr>
          <w:ilvl w:val="0"/>
          <w:numId w:val="4"/>
        </w:numPr>
      </w:pPr>
      <w:r>
        <w:t>Saisie des vœux des familles par le directeur d'école dans l'application AFFELNET 6</w:t>
      </w:r>
      <w:r>
        <w:rPr>
          <w:vertAlign w:val="superscript"/>
        </w:rPr>
        <w:t>ème</w:t>
      </w:r>
    </w:p>
    <w:p w14:paraId="040CBA9E" w14:textId="77777777" w:rsidR="001E18CD" w:rsidRDefault="009B6C27" w:rsidP="00B118BB">
      <w:pPr>
        <w:numPr>
          <w:ilvl w:val="0"/>
          <w:numId w:val="4"/>
        </w:numPr>
      </w:pPr>
      <w:r>
        <w:t>Affectation des élèves dans l'application AFFELNET 6</w:t>
      </w:r>
      <w:r>
        <w:rPr>
          <w:vertAlign w:val="superscript"/>
        </w:rPr>
        <w:t>ème</w:t>
      </w:r>
      <w:r w:rsidR="00137258" w:rsidRPr="00137258">
        <w:t xml:space="preserve"> </w:t>
      </w:r>
      <w:r w:rsidR="00137258">
        <w:t>par la DSDEN</w:t>
      </w:r>
    </w:p>
    <w:p w14:paraId="775FF80B" w14:textId="77777777" w:rsidR="001E18CD" w:rsidRDefault="009B6C27" w:rsidP="00B118BB">
      <w:pPr>
        <w:numPr>
          <w:ilvl w:val="0"/>
          <w:numId w:val="4"/>
        </w:numPr>
      </w:pPr>
      <w:r>
        <w:t>Constitution et édition des notifications d'affectation dans l'application</w:t>
      </w:r>
      <w:r w:rsidR="00137258">
        <w:t xml:space="preserve"> par </w:t>
      </w:r>
      <w:r>
        <w:t>AFFELNET 6</w:t>
      </w:r>
      <w:r>
        <w:rPr>
          <w:vertAlign w:val="superscript"/>
        </w:rPr>
        <w:t>ème</w:t>
      </w:r>
      <w:r w:rsidR="00137258">
        <w:t xml:space="preserve"> par la DSDEN</w:t>
      </w:r>
    </w:p>
    <w:p w14:paraId="37BBA420" w14:textId="77777777" w:rsidR="001E18CD" w:rsidRDefault="009B6C27" w:rsidP="00B118BB">
      <w:pPr>
        <w:numPr>
          <w:ilvl w:val="0"/>
          <w:numId w:val="4"/>
        </w:numPr>
      </w:pPr>
      <w:r>
        <w:t>Transfert des dossiers des élèves affectés depuis AFFELNET 6</w:t>
      </w:r>
      <w:r>
        <w:rPr>
          <w:vertAlign w:val="superscript"/>
        </w:rPr>
        <w:t>ème</w:t>
      </w:r>
      <w:r>
        <w:t xml:space="preserve"> dans l'application de gestion des collèges (SIECLE-BEE)</w:t>
      </w:r>
      <w:r w:rsidR="00137258">
        <w:t xml:space="preserve"> par la DSDEN</w:t>
      </w:r>
    </w:p>
    <w:p w14:paraId="34942948" w14:textId="77777777" w:rsidR="001E18CD" w:rsidRDefault="009B6C27">
      <w:r>
        <w:t>Depuis la version 15.1.1 de 2015, la saisie du collège de secteur, individuelle ou collective, a évolué pour autoriser l'enregistrement de plusieurs collèges de secteur pour un seul et même élève, en l'occurrence de l'ensemble des établissements associés à son adresse de résidence dans la carte scolaire. L'application permet de gérer les secteurs mono-collège et les secteurs multi-collèges.</w:t>
      </w:r>
    </w:p>
    <w:p w14:paraId="330077D6" w14:textId="77777777" w:rsidR="001E18CD" w:rsidRDefault="009B6C27">
      <w:r>
        <w:t xml:space="preserve">Il existe </w:t>
      </w:r>
      <w:r w:rsidR="00137258">
        <w:t xml:space="preserve">un </w:t>
      </w:r>
      <w:r>
        <w:t>paramétrage spécifique pour positionner l'application en « secteur mono-collège » ou en « secteur multi-collèges ».</w:t>
      </w:r>
    </w:p>
    <w:p w14:paraId="48963E2E" w14:textId="5E7BA071" w:rsidR="004B2AF3" w:rsidRPr="004B2AF3" w:rsidRDefault="009B6C27" w:rsidP="004B2AF3">
      <w:pPr>
        <w:pStyle w:val="Titre2"/>
      </w:pPr>
      <w:bookmarkStart w:id="10" w:name="_Toc256000005"/>
      <w:bookmarkStart w:id="11" w:name="scroll-bookmark-7"/>
      <w:r>
        <w:lastRenderedPageBreak/>
        <w:t xml:space="preserve">Les actions du Directeur d'école dans l'application </w:t>
      </w:r>
      <w:proofErr w:type="spellStart"/>
      <w:r>
        <w:t>Affelnet</w:t>
      </w:r>
      <w:proofErr w:type="spellEnd"/>
      <w:r>
        <w:t xml:space="preserve"> 6ème</w:t>
      </w:r>
      <w:bookmarkEnd w:id="10"/>
      <w:bookmarkEnd w:id="11"/>
    </w:p>
    <w:p w14:paraId="52A8A720" w14:textId="7A9EC4DF" w:rsidR="001E18CD" w:rsidRDefault="004B2AF3">
      <w:r>
        <w:rPr>
          <w:noProof/>
          <w:lang w:eastAsia="fr-FR"/>
        </w:rPr>
        <w:drawing>
          <wp:inline distT="0" distB="0" distL="0" distR="0" wp14:anchorId="37F39600" wp14:editId="2FCC31BE">
            <wp:extent cx="5619750" cy="52863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tion Directeur.jpg"/>
                    <pic:cNvPicPr/>
                  </pic:nvPicPr>
                  <pic:blipFill>
                    <a:blip r:embed="rId8">
                      <a:extLst>
                        <a:ext uri="{28A0092B-C50C-407E-A947-70E740481C1C}">
                          <a14:useLocalDpi xmlns:a14="http://schemas.microsoft.com/office/drawing/2010/main" val="0"/>
                        </a:ext>
                      </a:extLst>
                    </a:blip>
                    <a:stretch>
                      <a:fillRect/>
                    </a:stretch>
                  </pic:blipFill>
                  <pic:spPr>
                    <a:xfrm>
                      <a:off x="0" y="0"/>
                      <a:ext cx="5619750" cy="5286375"/>
                    </a:xfrm>
                    <a:prstGeom prst="rect">
                      <a:avLst/>
                    </a:prstGeom>
                  </pic:spPr>
                </pic:pic>
              </a:graphicData>
            </a:graphic>
          </wp:inline>
        </w:drawing>
      </w:r>
    </w:p>
    <w:p w14:paraId="2B206226" w14:textId="77777777" w:rsidR="001E18CD" w:rsidRDefault="009B6C27">
      <w:pPr>
        <w:pStyle w:val="Titre2"/>
      </w:pPr>
      <w:bookmarkStart w:id="12" w:name="_Toc256000006"/>
      <w:bookmarkStart w:id="13" w:name="scroll-bookmark-8"/>
      <w:r>
        <w:lastRenderedPageBreak/>
        <w:t>Circulation de l'information entre applications</w:t>
      </w:r>
      <w:bookmarkEnd w:id="12"/>
      <w:bookmarkEnd w:id="13"/>
    </w:p>
    <w:p w14:paraId="14621862" w14:textId="24B9AB80" w:rsidR="001E18CD" w:rsidRDefault="004B2AF3" w:rsidP="009B6C27">
      <w:pPr>
        <w:jc w:val="center"/>
      </w:pPr>
      <w:r>
        <w:rPr>
          <w:noProof/>
          <w:lang w:eastAsia="fr-FR"/>
        </w:rPr>
        <w:drawing>
          <wp:inline distT="0" distB="0" distL="0" distR="0" wp14:anchorId="01F51A61" wp14:editId="2CD5DC3A">
            <wp:extent cx="6480810" cy="55460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irculation de l'information.jpg"/>
                    <pic:cNvPicPr/>
                  </pic:nvPicPr>
                  <pic:blipFill>
                    <a:blip r:embed="rId9">
                      <a:extLst>
                        <a:ext uri="{28A0092B-C50C-407E-A947-70E740481C1C}">
                          <a14:useLocalDpi xmlns:a14="http://schemas.microsoft.com/office/drawing/2010/main" val="0"/>
                        </a:ext>
                      </a:extLst>
                    </a:blip>
                    <a:stretch>
                      <a:fillRect/>
                    </a:stretch>
                  </pic:blipFill>
                  <pic:spPr>
                    <a:xfrm>
                      <a:off x="0" y="0"/>
                      <a:ext cx="6480810" cy="5546090"/>
                    </a:xfrm>
                    <a:prstGeom prst="rect">
                      <a:avLst/>
                    </a:prstGeom>
                  </pic:spPr>
                </pic:pic>
              </a:graphicData>
            </a:graphic>
          </wp:inline>
        </w:drawing>
      </w:r>
    </w:p>
    <w:p w14:paraId="124E3382" w14:textId="77777777" w:rsidR="001E18CD" w:rsidRDefault="009B6C27">
      <w:pPr>
        <w:pStyle w:val="Titre2"/>
      </w:pPr>
      <w:bookmarkStart w:id="14" w:name="_Toc256000007"/>
      <w:bookmarkStart w:id="15" w:name="scroll-bookmark-9"/>
      <w:r>
        <w:lastRenderedPageBreak/>
        <w:t>Circulation de l'information entre acteurs</w:t>
      </w:r>
      <w:bookmarkEnd w:id="14"/>
      <w:bookmarkEnd w:id="15"/>
    </w:p>
    <w:p w14:paraId="5D1AB5C7" w14:textId="77777777" w:rsidR="001E18CD" w:rsidRDefault="009B6C27">
      <w:r>
        <w:rPr>
          <w:noProof/>
          <w:lang w:eastAsia="fr-FR"/>
        </w:rPr>
        <w:drawing>
          <wp:inline distT="0" distB="0" distL="0" distR="0" wp14:anchorId="3AFD4FD3" wp14:editId="22EC3070">
            <wp:extent cx="6480810" cy="5461183"/>
            <wp:effectExtent l="0" t="0" r="0" b="0"/>
            <wp:docPr id="100009" name="Image 100009" descr="_scroll_external/attachments/image2015-6-1-8-45-6-e94d522bcce36ed9099b8d8d212156ca6262ea6d03d371bee1764fb25a8fd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082" name=""/>
                    <pic:cNvPicPr>
                      <a:picLocks noChangeAspect="1"/>
                    </pic:cNvPicPr>
                  </pic:nvPicPr>
                  <pic:blipFill>
                    <a:blip r:embed="rId10"/>
                    <a:stretch>
                      <a:fillRect/>
                    </a:stretch>
                  </pic:blipFill>
                  <pic:spPr>
                    <a:xfrm>
                      <a:off x="0" y="0"/>
                      <a:ext cx="6480810" cy="5461183"/>
                    </a:xfrm>
                    <a:prstGeom prst="rect">
                      <a:avLst/>
                    </a:prstGeom>
                  </pic:spPr>
                </pic:pic>
              </a:graphicData>
            </a:graphic>
          </wp:inline>
        </w:drawing>
      </w:r>
    </w:p>
    <w:p w14:paraId="64BC6BEE" w14:textId="77777777" w:rsidR="009B6C27" w:rsidRDefault="009B6C27"/>
    <w:p w14:paraId="2B858518" w14:textId="77777777" w:rsidR="009B6C27" w:rsidRDefault="009B6C27"/>
    <w:p w14:paraId="3C4FB852" w14:textId="77777777" w:rsidR="009B6C27" w:rsidRDefault="009B6C27"/>
    <w:p w14:paraId="595EEA05" w14:textId="77777777" w:rsidR="00CD0E25" w:rsidRDefault="00CD0E25"/>
    <w:p w14:paraId="29449F8E" w14:textId="77777777" w:rsidR="00CD0E25" w:rsidRDefault="00CD0E25"/>
    <w:p w14:paraId="48A9C6FA" w14:textId="77777777" w:rsidR="009B6C27" w:rsidRDefault="009B6C27"/>
    <w:p w14:paraId="34434E18" w14:textId="77777777" w:rsidR="001E18CD" w:rsidRDefault="009B6C27">
      <w:pPr>
        <w:pStyle w:val="Titre2"/>
      </w:pPr>
      <w:bookmarkStart w:id="16" w:name="_Toc256000008"/>
      <w:bookmarkStart w:id="17" w:name="scroll-bookmark-10"/>
      <w:r>
        <w:lastRenderedPageBreak/>
        <w:t>Ergonomie générale</w:t>
      </w:r>
      <w:bookmarkEnd w:id="16"/>
      <w:bookmarkEnd w:id="17"/>
    </w:p>
    <w:p w14:paraId="1517D06E" w14:textId="77777777" w:rsidR="001E18CD" w:rsidRDefault="009B6C27">
      <w:r>
        <w:t>Ce chapitre a pour objectif de familiariser l'utilisateur avec les fonctions de navigation, de sélection de critères de recherche et d'affichage des résultats mises en œuvre dans cette application.</w:t>
      </w:r>
    </w:p>
    <w:p w14:paraId="4DA3BA0B" w14:textId="77777777" w:rsidR="001E18CD" w:rsidRDefault="009B6C27">
      <w:r>
        <w:rPr>
          <w:noProof/>
          <w:lang w:eastAsia="fr-FR"/>
        </w:rPr>
        <w:drawing>
          <wp:inline distT="0" distB="0" distL="0" distR="0" wp14:anchorId="5A0B09E9" wp14:editId="74880596">
            <wp:extent cx="6480810" cy="4077423"/>
            <wp:effectExtent l="0" t="0" r="0" b="0"/>
            <wp:docPr id="100010" name="Image 100010" descr="_scroll_external/attachments/2017-06-13_09h14_28-a7bde0ed675a3208c2801022a84b1355cc80600e40c9bcf17212b50f929ac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16730" name=""/>
                    <pic:cNvPicPr>
                      <a:picLocks noChangeAspect="1"/>
                    </pic:cNvPicPr>
                  </pic:nvPicPr>
                  <pic:blipFill>
                    <a:blip r:embed="rId11"/>
                    <a:stretch>
                      <a:fillRect/>
                    </a:stretch>
                  </pic:blipFill>
                  <pic:spPr>
                    <a:xfrm>
                      <a:off x="0" y="0"/>
                      <a:ext cx="6480810" cy="4077423"/>
                    </a:xfrm>
                    <a:prstGeom prst="rect">
                      <a:avLst/>
                    </a:prstGeom>
                  </pic:spPr>
                </pic:pic>
              </a:graphicData>
            </a:graphic>
          </wp:inline>
        </w:drawing>
      </w:r>
    </w:p>
    <w:p w14:paraId="1D2506AC" w14:textId="77777777" w:rsidR="009B6C27" w:rsidRDefault="009B6C27"/>
    <w:p w14:paraId="307DC3AF" w14:textId="77777777" w:rsidR="009B6C27" w:rsidRDefault="009B6C27"/>
    <w:p w14:paraId="63C8EA30" w14:textId="77777777" w:rsidR="009B6C27" w:rsidRDefault="009B6C27"/>
    <w:p w14:paraId="2DCD1692" w14:textId="77777777" w:rsidR="009B6C27" w:rsidRDefault="009B6C27"/>
    <w:p w14:paraId="2FE79E6E" w14:textId="77777777" w:rsidR="009B6C27" w:rsidRDefault="009B6C27"/>
    <w:p w14:paraId="63B5AF0F" w14:textId="77777777" w:rsidR="00CD0E25" w:rsidRDefault="00CD0E25"/>
    <w:p w14:paraId="4C09CF21" w14:textId="77777777" w:rsidR="00057A56" w:rsidRDefault="00057A56"/>
    <w:p w14:paraId="2F5C086B" w14:textId="77777777" w:rsidR="00CD0E25" w:rsidRDefault="00CD0E25"/>
    <w:p w14:paraId="78BBCC21" w14:textId="77777777" w:rsidR="001E18CD" w:rsidRDefault="009B6C27">
      <w:pPr>
        <w:pStyle w:val="Titre3"/>
      </w:pPr>
      <w:bookmarkStart w:id="18" w:name="_Toc256000009"/>
      <w:bookmarkStart w:id="19" w:name="scroll-bookmark-11"/>
      <w:r>
        <w:lastRenderedPageBreak/>
        <w:t>Page d'accueil</w:t>
      </w:r>
      <w:bookmarkEnd w:id="18"/>
      <w:bookmarkEnd w:id="19"/>
    </w:p>
    <w:p w14:paraId="57931755" w14:textId="77777777" w:rsidR="001E18CD" w:rsidRDefault="009B6C27">
      <w:r>
        <w:t>La page d'accueil permet d'accéder aux différents menus de l'application situés sur la partie gauche de l'écran. Lorsqu'il est complet, le menu du directeur d'école comporte trois grandes étapes décomposées en fonctions.</w:t>
      </w:r>
    </w:p>
    <w:p w14:paraId="40F2EFC5" w14:textId="77777777" w:rsidR="001E18CD" w:rsidRDefault="009B6C27">
      <w:r>
        <w:t>Le gestionnaire en DSDEN chargé de l'affectation au collège public peut invalider certaines fonctions de façon permanente ou temporaire. Par exemple, il peut invalider le bilan de l'affectation tant que les résultats de l'affectation ne sont pas connus.</w:t>
      </w:r>
    </w:p>
    <w:p w14:paraId="42E534E1" w14:textId="77777777" w:rsidR="001E18CD" w:rsidRDefault="009B6C27">
      <w:r>
        <w:t>Le bandeau supérieur rappelle le nom de l'utilisateur connecté ainsi que sa fonction (profil). Ensuite l'écran affiche le calendrier des différentes activités du processus d'affectation et éventuellement un message d'actualité</w:t>
      </w:r>
      <w:r w:rsidR="00057A56">
        <w:t xml:space="preserve"> provenant de la DSDEN</w:t>
      </w:r>
    </w:p>
    <w:p w14:paraId="69B15BC5" w14:textId="6648D88B" w:rsidR="00551D08" w:rsidRDefault="00551D08">
      <w:r>
        <w:t xml:space="preserve">Une bulle rouge à côté du lien « Accueil » ainsi que du titre « Actualités » affiche le nombre de messages non-lu. L’encadré rouge correspond aux « messages importants », en gris les messages « normaux ». </w:t>
      </w:r>
    </w:p>
    <w:p w14:paraId="6E2A6D2F" w14:textId="77777777" w:rsidR="001E18CD" w:rsidRDefault="009B6C27">
      <w:r>
        <w:t> </w:t>
      </w:r>
    </w:p>
    <w:p w14:paraId="6CAB8EEB" w14:textId="540559A2" w:rsidR="001E18CD" w:rsidRDefault="00551D08" w:rsidP="009B6C27">
      <w:pPr>
        <w:jc w:val="center"/>
      </w:pPr>
      <w:r>
        <w:rPr>
          <w:noProof/>
          <w:lang w:eastAsia="fr-FR"/>
        </w:rPr>
        <w:drawing>
          <wp:inline distT="0" distB="0" distL="0" distR="0" wp14:anchorId="42D21E45" wp14:editId="350D0054">
            <wp:extent cx="6781800" cy="3305175"/>
            <wp:effectExtent l="19050" t="19050" r="19050" b="28575"/>
            <wp:docPr id="15" name="Image 15" descr="C:\Users\jbenoit3\Pictures\Screenpresso\2019-12-12_15h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noit3\Pictures\Screenpresso\2019-12-12_15h03_0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20163"/>
                    <a:stretch/>
                  </pic:blipFill>
                  <pic:spPr bwMode="auto">
                    <a:xfrm>
                      <a:off x="0" y="0"/>
                      <a:ext cx="6786130" cy="330728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C96CE7A" w14:textId="77777777" w:rsidR="009B6C27" w:rsidRDefault="009B6C27"/>
    <w:p w14:paraId="107BD09A" w14:textId="77777777" w:rsidR="009B6C27" w:rsidRDefault="009B6C27"/>
    <w:p w14:paraId="78FE52D9" w14:textId="77777777" w:rsidR="009B6C27" w:rsidRDefault="009B6C27"/>
    <w:p w14:paraId="5A993A40" w14:textId="77777777" w:rsidR="009B6C27" w:rsidRDefault="009B6C27"/>
    <w:p w14:paraId="435C92E6" w14:textId="77777777" w:rsidR="009B6C27" w:rsidRDefault="009B6C27"/>
    <w:p w14:paraId="517C5FBD" w14:textId="77777777" w:rsidR="001E18CD" w:rsidRDefault="009B6C27">
      <w:pPr>
        <w:pStyle w:val="Titre3"/>
      </w:pPr>
      <w:bookmarkStart w:id="20" w:name="_Toc256000010"/>
      <w:bookmarkStart w:id="21" w:name="scroll-bookmark-12"/>
      <w:r>
        <w:lastRenderedPageBreak/>
        <w:t>Recherche d'élèves</w:t>
      </w:r>
      <w:bookmarkEnd w:id="20"/>
      <w:bookmarkEnd w:id="21"/>
    </w:p>
    <w:p w14:paraId="2B71BBDD" w14:textId="77777777" w:rsidR="001E18CD" w:rsidRDefault="009B6C27">
      <w:r>
        <w:t>Plusieurs menus offrent la possibilité de sélectionner une population d'élèves pour affichage avant d'exécuter une action sur tout ou partie des élèves répondant aux critères choisis.</w:t>
      </w:r>
    </w:p>
    <w:p w14:paraId="4540DDD5" w14:textId="77777777" w:rsidR="009B6C27" w:rsidRDefault="009B6C27">
      <w:r>
        <w:t> </w:t>
      </w:r>
      <w:r>
        <w:rPr>
          <w:noProof/>
          <w:lang w:eastAsia="fr-FR"/>
        </w:rPr>
        <w:drawing>
          <wp:inline distT="0" distB="0" distL="0" distR="0" wp14:anchorId="59F7C038" wp14:editId="2B889406">
            <wp:extent cx="6249286" cy="2816649"/>
            <wp:effectExtent l="0" t="0" r="0" b="3175"/>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0019" nam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49286" cy="2816649"/>
                    </a:xfrm>
                    <a:prstGeom prst="rect">
                      <a:avLst/>
                    </a:prstGeom>
                    <a:ln>
                      <a:noFill/>
                    </a:ln>
                    <a:extLst>
                      <a:ext uri="{53640926-AAD7-44D8-BBD7-CCE9431645EC}">
                        <a14:shadowObscured xmlns:a14="http://schemas.microsoft.com/office/drawing/2010/main"/>
                      </a:ext>
                    </a:extLst>
                  </pic:spPr>
                </pic:pic>
              </a:graphicData>
            </a:graphic>
          </wp:inline>
        </w:drawing>
      </w:r>
    </w:p>
    <w:p w14:paraId="648B1855" w14:textId="77777777" w:rsidR="001E18CD" w:rsidRDefault="009B6C27">
      <w:r>
        <w:br/>
        <w:t>Mécanisme de la recherche :</w:t>
      </w:r>
    </w:p>
    <w:p w14:paraId="47315A8E" w14:textId="77777777" w:rsidR="001E18CD" w:rsidRDefault="009B6C27" w:rsidP="00B118BB">
      <w:pPr>
        <w:numPr>
          <w:ilvl w:val="0"/>
          <w:numId w:val="5"/>
        </w:numPr>
      </w:pPr>
      <w:r>
        <w:t>Choisir un ou plusieurs critères (variables selon le menu)</w:t>
      </w:r>
    </w:p>
    <w:p w14:paraId="4B6BE615" w14:textId="77777777" w:rsidR="001E18CD" w:rsidRDefault="009B6C27" w:rsidP="00B118BB">
      <w:pPr>
        <w:numPr>
          <w:ilvl w:val="0"/>
          <w:numId w:val="5"/>
        </w:numPr>
      </w:pPr>
      <w:r>
        <w:t>Dans l'exemple ci-dessus les critères disponibles sont : le nom, le prénom et une information sur l'édition du volet 1 (oui ou non).</w:t>
      </w:r>
    </w:p>
    <w:p w14:paraId="05668E12" w14:textId="77777777" w:rsidR="001E18CD" w:rsidRDefault="009B6C27" w:rsidP="00B118BB">
      <w:pPr>
        <w:numPr>
          <w:ilvl w:val="0"/>
          <w:numId w:val="5"/>
        </w:numPr>
      </w:pPr>
      <w:r>
        <w:t>Lancer la recherche en cliquant sur «Chercher», la liste répondra aux critères sélectionnés</w:t>
      </w:r>
    </w:p>
    <w:p w14:paraId="4A65053B" w14:textId="77777777" w:rsidR="001E18CD" w:rsidRDefault="009B6C27" w:rsidP="00B118BB">
      <w:pPr>
        <w:numPr>
          <w:ilvl w:val="0"/>
          <w:numId w:val="5"/>
        </w:numPr>
      </w:pPr>
      <w:r>
        <w:t>Cliquer sur «Annuler» pour réinitialiser la recherche</w:t>
      </w:r>
    </w:p>
    <w:p w14:paraId="20868738" w14:textId="77777777" w:rsidR="009B6C27" w:rsidRDefault="009B6C27" w:rsidP="009B6C27">
      <w:pPr>
        <w:ind w:left="360"/>
      </w:pPr>
    </w:p>
    <w:p w14:paraId="63FE4090" w14:textId="77777777" w:rsidR="001E18CD" w:rsidRDefault="009B6C27">
      <w:r>
        <w:rPr>
          <w:b/>
        </w:rPr>
        <w:t>ATTENTION : les filtres de recherche peuvent persister au niveau de l'application et produire par exemple des listes vides d'élèves. Ne pas hésiter à réinitialiser la recherche en cliquant sur «Annuler».</w:t>
      </w:r>
    </w:p>
    <w:p w14:paraId="2BFFD09F" w14:textId="77777777" w:rsidR="001E18CD" w:rsidRDefault="009B6C27">
      <w:r>
        <w:rPr>
          <w:b/>
        </w:rPr>
        <w:br/>
      </w:r>
    </w:p>
    <w:p w14:paraId="7DC65A32" w14:textId="77777777" w:rsidR="00A6528D" w:rsidRDefault="00A6528D"/>
    <w:p w14:paraId="3D7F37A3" w14:textId="77777777" w:rsidR="001E18CD" w:rsidRDefault="009B6C27">
      <w:pPr>
        <w:pStyle w:val="Titre3"/>
      </w:pPr>
      <w:bookmarkStart w:id="22" w:name="_Toc256000011"/>
      <w:bookmarkStart w:id="23" w:name="scroll-bookmark-13"/>
      <w:r>
        <w:lastRenderedPageBreak/>
        <w:t>Listes résultat</w:t>
      </w:r>
      <w:bookmarkEnd w:id="22"/>
      <w:bookmarkEnd w:id="23"/>
    </w:p>
    <w:p w14:paraId="54862B46" w14:textId="77777777" w:rsidR="001E18CD" w:rsidRDefault="009B6C27">
      <w:r>
        <w:t>Le résultat d'une recherche s'affiche toujours sous forme de liste. Dans certains cas il est possible de restreindre la population en sélectionnant des éléments de la liste.</w:t>
      </w:r>
    </w:p>
    <w:p w14:paraId="3A370C13" w14:textId="77777777" w:rsidR="001E18CD" w:rsidRDefault="009B6C27">
      <w:r>
        <w:t> </w:t>
      </w:r>
      <w:r>
        <w:rPr>
          <w:noProof/>
          <w:lang w:eastAsia="fr-FR"/>
        </w:rPr>
        <w:drawing>
          <wp:inline distT="0" distB="0" distL="0" distR="0" wp14:anchorId="665ED612" wp14:editId="34297D15">
            <wp:extent cx="6250348" cy="2717759"/>
            <wp:effectExtent l="0" t="0" r="0" b="6985"/>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76649" nam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250348" cy="2717759"/>
                    </a:xfrm>
                    <a:prstGeom prst="rect">
                      <a:avLst/>
                    </a:prstGeom>
                  </pic:spPr>
                </pic:pic>
              </a:graphicData>
            </a:graphic>
          </wp:inline>
        </w:drawing>
      </w:r>
    </w:p>
    <w:p w14:paraId="6CD7011A" w14:textId="77777777" w:rsidR="001E18CD" w:rsidRDefault="009B6C27">
      <w:r>
        <w:t xml:space="preserve">Pour sélectionner </w:t>
      </w:r>
      <w:r>
        <w:rPr>
          <w:b/>
        </w:rPr>
        <w:t>tous les élèves</w:t>
      </w:r>
      <w:r>
        <w:t xml:space="preserve"> de la liste, cliquer sur la case située dans le bandeau contenant les en-têtes de colonnes (voir cercle rouge).</w:t>
      </w:r>
    </w:p>
    <w:p w14:paraId="0F52383C" w14:textId="77777777" w:rsidR="001E18CD" w:rsidRDefault="009B6C27">
      <w:r>
        <w:t>Pour ne sélectionner que certains élèves, cliquer sur les cases situées à gauche des élèves concernés.</w:t>
      </w:r>
    </w:p>
    <w:p w14:paraId="60441DF4" w14:textId="77777777" w:rsidR="001E18CD" w:rsidRDefault="009B6C27">
      <w:r>
        <w:t>Si le nom de l'élève apparaît en bleu et est souligné, en cliquant sur le nom de l'élève : on accède à son dossier (</w:t>
      </w:r>
      <w:proofErr w:type="spellStart"/>
      <w:r>
        <w:t>cf</w:t>
      </w:r>
      <w:proofErr w:type="spellEnd"/>
      <w:r>
        <w:t xml:space="preserve"> 2.1).</w:t>
      </w:r>
    </w:p>
    <w:p w14:paraId="303DF069" w14:textId="77777777" w:rsidR="009B6C27" w:rsidRDefault="009B6C27"/>
    <w:p w14:paraId="36B0519E" w14:textId="77777777" w:rsidR="00E71CEE" w:rsidRDefault="00E71CEE"/>
    <w:p w14:paraId="2537DCB6" w14:textId="77777777" w:rsidR="00E71CEE" w:rsidRDefault="00E71CEE"/>
    <w:p w14:paraId="6B1B0270" w14:textId="77777777" w:rsidR="00E71CEE" w:rsidRDefault="00E71CEE"/>
    <w:p w14:paraId="533CACA8" w14:textId="77777777" w:rsidR="009B6C27" w:rsidRDefault="009B6C27"/>
    <w:p w14:paraId="59B891EE" w14:textId="77777777" w:rsidR="009B6C27" w:rsidRDefault="009B6C27"/>
    <w:p w14:paraId="18C33CB1" w14:textId="77777777" w:rsidR="009B6C27" w:rsidRDefault="009B6C27"/>
    <w:p w14:paraId="14FC14FD" w14:textId="77777777" w:rsidR="009B6C27" w:rsidRDefault="009B6C27"/>
    <w:p w14:paraId="25BDFAB7" w14:textId="77777777" w:rsidR="00A6528D" w:rsidRDefault="00A6528D"/>
    <w:p w14:paraId="0447F8EE" w14:textId="77777777" w:rsidR="00A6528D" w:rsidRDefault="00A6528D"/>
    <w:p w14:paraId="582569A6" w14:textId="77777777" w:rsidR="001E18CD" w:rsidRDefault="009B6C27">
      <w:pPr>
        <w:pStyle w:val="Titre3"/>
      </w:pPr>
      <w:bookmarkStart w:id="24" w:name="_Toc256000012"/>
      <w:bookmarkStart w:id="25" w:name="scroll-bookmark-14"/>
      <w:r>
        <w:lastRenderedPageBreak/>
        <w:t>Le point d'interrogation</w:t>
      </w:r>
      <w:bookmarkEnd w:id="24"/>
      <w:bookmarkEnd w:id="25"/>
    </w:p>
    <w:p w14:paraId="2E52DF12" w14:textId="77777777" w:rsidR="001E18CD" w:rsidRDefault="009B6C27">
      <w:r>
        <w:t>Certaines informations, par exemple les établissements, la langue, et les communes sont proposées sous forme de liste de valeurs dans l'application.</w:t>
      </w:r>
    </w:p>
    <w:p w14:paraId="3C44803E" w14:textId="77777777" w:rsidR="001E18CD" w:rsidRDefault="009B6C27">
      <w:r>
        <w:t>Un clic sur le point d'interrogation se situant à droite du champ à saisir, permet d'afficher les choix possibles et de cliquer sur la valeur souhaitée.</w:t>
      </w:r>
    </w:p>
    <w:p w14:paraId="2AF8A809" w14:textId="77777777" w:rsidR="001E18CD" w:rsidRDefault="009B6C27">
      <w:r>
        <w:t> </w:t>
      </w:r>
      <w:r>
        <w:rPr>
          <w:noProof/>
          <w:lang w:eastAsia="fr-FR"/>
        </w:rPr>
        <w:drawing>
          <wp:inline distT="0" distB="0" distL="0" distR="0" wp14:anchorId="4FA39E63" wp14:editId="53002E3B">
            <wp:extent cx="6480810" cy="3036194"/>
            <wp:effectExtent l="0" t="0" r="0" b="0"/>
            <wp:docPr id="100014" name="Image 100014" descr="_scroll_external/attachments/2017-01-20_09h27_26-7ed01a18a01d902dbbb5eefff2b01174854fc38680ecbcb2d20f9f4d578e9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17613" name=""/>
                    <pic:cNvPicPr>
                      <a:picLocks noChangeAspect="1"/>
                    </pic:cNvPicPr>
                  </pic:nvPicPr>
                  <pic:blipFill>
                    <a:blip r:embed="rId15"/>
                    <a:stretch>
                      <a:fillRect/>
                    </a:stretch>
                  </pic:blipFill>
                  <pic:spPr>
                    <a:xfrm>
                      <a:off x="0" y="0"/>
                      <a:ext cx="6480810" cy="3036194"/>
                    </a:xfrm>
                    <a:prstGeom prst="rect">
                      <a:avLst/>
                    </a:prstGeom>
                  </pic:spPr>
                </pic:pic>
              </a:graphicData>
            </a:graphic>
          </wp:inline>
        </w:drawing>
      </w:r>
    </w:p>
    <w:p w14:paraId="20532F1F" w14:textId="77777777" w:rsidR="009B6C27" w:rsidRDefault="009B6C27"/>
    <w:p w14:paraId="32438789" w14:textId="77777777" w:rsidR="009B6C27" w:rsidRDefault="009B6C27"/>
    <w:p w14:paraId="63B3735A" w14:textId="77777777" w:rsidR="009B6C27" w:rsidRDefault="009B6C27"/>
    <w:p w14:paraId="765D22B4" w14:textId="77777777" w:rsidR="009B6C27" w:rsidRDefault="009B6C27"/>
    <w:p w14:paraId="6E093984" w14:textId="77777777" w:rsidR="00A6528D" w:rsidRDefault="00A6528D"/>
    <w:p w14:paraId="72F06CF8" w14:textId="77777777" w:rsidR="009B6C27" w:rsidRDefault="009B6C27"/>
    <w:p w14:paraId="0C915537" w14:textId="77777777" w:rsidR="009B6C27" w:rsidRDefault="009B6C27"/>
    <w:p w14:paraId="3E7EE0D8" w14:textId="77777777" w:rsidR="001E18CD" w:rsidRDefault="009B6C27">
      <w:pPr>
        <w:pStyle w:val="Titre1"/>
      </w:pPr>
      <w:bookmarkStart w:id="26" w:name="_Toc256000013"/>
      <w:bookmarkStart w:id="27" w:name="scroll-bookmark-15"/>
      <w:r>
        <w:lastRenderedPageBreak/>
        <w:t>Le dossier élève</w:t>
      </w:r>
      <w:bookmarkEnd w:id="26"/>
      <w:bookmarkEnd w:id="27"/>
    </w:p>
    <w:p w14:paraId="24848B59" w14:textId="77777777" w:rsidR="001E18CD" w:rsidRDefault="009B6C27">
      <w:pPr>
        <w:pStyle w:val="Titre2"/>
      </w:pPr>
      <w:bookmarkStart w:id="28" w:name="_Toc256000014"/>
      <w:bookmarkStart w:id="29" w:name="scroll-bookmark-16"/>
      <w:r>
        <w:t>Affichage du dossier d'un élève</w:t>
      </w:r>
      <w:bookmarkEnd w:id="28"/>
      <w:bookmarkEnd w:id="29"/>
    </w:p>
    <w:p w14:paraId="0BE296BF" w14:textId="77777777" w:rsidR="001E18CD" w:rsidRDefault="009B6C27">
      <w:r>
        <w:t>On accède à un dossier à partir de n'importe quel menu comportant une liste d'élèves et en cliquant simplement sur le nom de l'élève. Selon l'étape à laquelle on se trouve dans le processus, il sera possible ou non de modifier son dossier.</w:t>
      </w:r>
    </w:p>
    <w:p w14:paraId="0EBDE6D2" w14:textId="77777777" w:rsidR="001E18CD" w:rsidRDefault="009B6C27">
      <w:r>
        <w:t>Les dossiers ne peuvent être modifiés que si l'édition du volet 1 de la fiche de liaison a été effectuée. Avant édition du volet 1, un clic sur le nom d'élève conduit à la fiche récapitulative de l'élève.</w:t>
      </w:r>
    </w:p>
    <w:p w14:paraId="264CBA11" w14:textId="77777777" w:rsidR="001E18CD" w:rsidRDefault="009B6C27">
      <w:r>
        <w:t>Après édition du volet 1, il conduit au dossier de l'élève où certaines informations peuvent être renseignées.</w:t>
      </w:r>
    </w:p>
    <w:p w14:paraId="688AE55B" w14:textId="77777777" w:rsidR="001E18CD" w:rsidRDefault="009B6C27">
      <w:pPr>
        <w:rPr>
          <w:u w:val="single"/>
        </w:rPr>
      </w:pPr>
      <w:r>
        <w:rPr>
          <w:u w:val="single"/>
        </w:rPr>
        <w:t>Exemple de dossier après édition du volet1 :</w:t>
      </w:r>
    </w:p>
    <w:p w14:paraId="338DC354" w14:textId="77777777" w:rsidR="00A6528D" w:rsidRDefault="00A6528D"/>
    <w:p w14:paraId="608B3D3D" w14:textId="77777777" w:rsidR="001E18CD" w:rsidRDefault="009B6C27" w:rsidP="009B6C27">
      <w:pPr>
        <w:jc w:val="center"/>
      </w:pPr>
      <w:r>
        <w:rPr>
          <w:noProof/>
          <w:lang w:eastAsia="fr-FR"/>
        </w:rPr>
        <w:drawing>
          <wp:inline distT="0" distB="0" distL="0" distR="0" wp14:anchorId="48FA6759" wp14:editId="3DAD3630">
            <wp:extent cx="5849064" cy="3863626"/>
            <wp:effectExtent l="0" t="0" r="0" b="3810"/>
            <wp:docPr id="100015" name="Imag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06107" name=""/>
                    <pic:cNvPicPr>
                      <a:picLocks noChangeAspect="1"/>
                    </pic:cNvPicPr>
                  </pic:nvPicPr>
                  <pic:blipFill rotWithShape="1">
                    <a:blip r:embed="rId16" cstate="print">
                      <a:extLst>
                        <a:ext uri="{28A0092B-C50C-407E-A947-70E740481C1C}">
                          <a14:useLocalDpi xmlns:a14="http://schemas.microsoft.com/office/drawing/2010/main" val="0"/>
                        </a:ext>
                      </a:extLst>
                    </a:blip>
                    <a:srcRect l="13766"/>
                    <a:stretch/>
                  </pic:blipFill>
                  <pic:spPr bwMode="auto">
                    <a:xfrm>
                      <a:off x="0" y="0"/>
                      <a:ext cx="5855072" cy="3867594"/>
                    </a:xfrm>
                    <a:prstGeom prst="rect">
                      <a:avLst/>
                    </a:prstGeom>
                    <a:ln>
                      <a:noFill/>
                    </a:ln>
                    <a:extLst>
                      <a:ext uri="{53640926-AAD7-44D8-BBD7-CCE9431645EC}">
                        <a14:shadowObscured xmlns:a14="http://schemas.microsoft.com/office/drawing/2010/main"/>
                      </a:ext>
                    </a:extLst>
                  </pic:spPr>
                </pic:pic>
              </a:graphicData>
            </a:graphic>
          </wp:inline>
        </w:drawing>
      </w:r>
    </w:p>
    <w:p w14:paraId="53A0EB15" w14:textId="77777777" w:rsidR="001E18CD" w:rsidRDefault="009B6C27">
      <w:r>
        <w:t>Les mises à jour peuvent concerner soit les informations de l'élève, soit les responsables légaux. L'exemple ci-dessus représente l'onglet « Informations élève ».</w:t>
      </w:r>
    </w:p>
    <w:p w14:paraId="5F676D01" w14:textId="77777777" w:rsidR="00A6528D" w:rsidRDefault="00A6528D"/>
    <w:p w14:paraId="1DCD9A2E" w14:textId="77777777" w:rsidR="001E18CD" w:rsidRDefault="009B6C27">
      <w:r>
        <w:t xml:space="preserve">Le bouton « Données 1er degré » permet à tout moment de </w:t>
      </w:r>
      <w:r>
        <w:rPr>
          <w:b/>
        </w:rPr>
        <w:t>consulter les données de l'élève de la base ONDE.</w:t>
      </w:r>
      <w:r>
        <w:t xml:space="preserve"> Ces données sont affichées dans la fenêtre « Données 1</w:t>
      </w:r>
      <w:r>
        <w:rPr>
          <w:vertAlign w:val="superscript"/>
        </w:rPr>
        <w:t>er</w:t>
      </w:r>
      <w:r>
        <w:t xml:space="preserve"> degré ».</w:t>
      </w:r>
    </w:p>
    <w:p w14:paraId="73A08FE1" w14:textId="77777777" w:rsidR="001E18CD" w:rsidRDefault="009B6C27" w:rsidP="00A6528D">
      <w:pPr>
        <w:jc w:val="center"/>
      </w:pPr>
      <w:bookmarkStart w:id="30" w:name="scroll-bookmark-17"/>
      <w:r>
        <w:rPr>
          <w:noProof/>
          <w:lang w:eastAsia="fr-FR"/>
        </w:rPr>
        <w:lastRenderedPageBreak/>
        <w:drawing>
          <wp:inline distT="0" distB="0" distL="0" distR="0" wp14:anchorId="5A2EBAB9" wp14:editId="4DBE402B">
            <wp:extent cx="5249960" cy="7162800"/>
            <wp:effectExtent l="0" t="0" r="0" b="0"/>
            <wp:docPr id="100016" name="Image 100016" descr="_scroll_external/attachments/2018-01-31_16h06_18-e21c24de03fefcf3a10346a8cc97b0b9db3c30d415c65bdba0ee25ccad0555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83790" name=""/>
                    <pic:cNvPicPr>
                      <a:picLocks noChangeAspect="1"/>
                    </pic:cNvPicPr>
                  </pic:nvPicPr>
                  <pic:blipFill>
                    <a:blip r:embed="rId17"/>
                    <a:stretch>
                      <a:fillRect/>
                    </a:stretch>
                  </pic:blipFill>
                  <pic:spPr>
                    <a:xfrm>
                      <a:off x="0" y="0"/>
                      <a:ext cx="5252359" cy="7166073"/>
                    </a:xfrm>
                    <a:prstGeom prst="rect">
                      <a:avLst/>
                    </a:prstGeom>
                  </pic:spPr>
                </pic:pic>
              </a:graphicData>
            </a:graphic>
          </wp:inline>
        </w:drawing>
      </w:r>
      <w:bookmarkEnd w:id="30"/>
    </w:p>
    <w:p w14:paraId="71BC9B47" w14:textId="77777777" w:rsidR="001E18CD" w:rsidRDefault="009B6C27">
      <w:pPr>
        <w:pStyle w:val="Titre2"/>
      </w:pPr>
      <w:bookmarkStart w:id="31" w:name="_Toc256000015"/>
      <w:bookmarkStart w:id="32" w:name="scroll-bookmark-18"/>
      <w:r>
        <w:t>Mise à jour d'un dossier élève</w:t>
      </w:r>
      <w:bookmarkEnd w:id="31"/>
      <w:bookmarkEnd w:id="32"/>
    </w:p>
    <w:p w14:paraId="6B9DEC66" w14:textId="77777777" w:rsidR="001E18CD" w:rsidRDefault="009B6C27">
      <w:r>
        <w:t>Un dossier peut être mis à jour individuellement ou collectivement. La mise à jour individuelle concernera ses données personnelles et une demande spécifique d'affectation (vœu).</w:t>
      </w:r>
    </w:p>
    <w:p w14:paraId="2482FDC4" w14:textId="77777777" w:rsidR="001E18CD" w:rsidRDefault="009B6C27" w:rsidP="00D40A0A">
      <w:pPr>
        <w:jc w:val="center"/>
      </w:pPr>
      <w:r>
        <w:rPr>
          <w:noProof/>
          <w:lang w:eastAsia="fr-FR"/>
        </w:rPr>
        <w:lastRenderedPageBreak/>
        <w:drawing>
          <wp:inline distT="0" distB="0" distL="0" distR="0" wp14:anchorId="16B0A038" wp14:editId="10FF3BB8">
            <wp:extent cx="5091767" cy="4053148"/>
            <wp:effectExtent l="0" t="0" r="0" b="0"/>
            <wp:docPr id="100017" name="Imag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07368" nam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94916" cy="4055654"/>
                    </a:xfrm>
                    <a:prstGeom prst="rect">
                      <a:avLst/>
                    </a:prstGeom>
                  </pic:spPr>
                </pic:pic>
              </a:graphicData>
            </a:graphic>
          </wp:inline>
        </w:drawing>
      </w:r>
    </w:p>
    <w:p w14:paraId="504E13A8" w14:textId="77777777" w:rsidR="001E18CD" w:rsidRDefault="009B6C27">
      <w:r>
        <w:t>Pour qu'un élève puisse participer à l'affectation, son dossier doit obligatoirement être mis à jour afin de préciser : (sans être exhaustif)</w:t>
      </w:r>
    </w:p>
    <w:p w14:paraId="5E54EA7F" w14:textId="77777777" w:rsidR="001E18CD" w:rsidRDefault="009B6C27" w:rsidP="00B118BB">
      <w:pPr>
        <w:numPr>
          <w:ilvl w:val="0"/>
          <w:numId w:val="6"/>
        </w:numPr>
      </w:pPr>
      <w:r>
        <w:t>Le(s) collège(s) de secteur qui dépendent de son adresse de résidence à l'entrée au collège.</w:t>
      </w:r>
    </w:p>
    <w:p w14:paraId="7AB4FB80" w14:textId="77777777" w:rsidR="001E18CD" w:rsidRDefault="009B6C27" w:rsidP="00B118BB">
      <w:pPr>
        <w:numPr>
          <w:ilvl w:val="0"/>
          <w:numId w:val="6"/>
        </w:numPr>
      </w:pPr>
      <w:r>
        <w:t>un ou plusieurs vœux d'affectation portant :</w:t>
      </w:r>
    </w:p>
    <w:p w14:paraId="0C2156E3" w14:textId="77777777" w:rsidR="001E18CD" w:rsidRDefault="009B6C27" w:rsidP="00B118BB">
      <w:pPr>
        <w:numPr>
          <w:ilvl w:val="1"/>
          <w:numId w:val="7"/>
        </w:numPr>
      </w:pPr>
      <w:r>
        <w:t>soit sur le(s) collège(s) de secteur</w:t>
      </w:r>
    </w:p>
    <w:p w14:paraId="760EFFD4" w14:textId="77777777" w:rsidR="001E18CD" w:rsidRDefault="009B6C27" w:rsidP="00B118BB">
      <w:pPr>
        <w:numPr>
          <w:ilvl w:val="1"/>
          <w:numId w:val="7"/>
        </w:numPr>
      </w:pPr>
      <w:r>
        <w:t>soit sur une demande d'orientation en SEGPA</w:t>
      </w:r>
    </w:p>
    <w:p w14:paraId="38795F27" w14:textId="77777777" w:rsidR="001E18CD" w:rsidRDefault="009B6C27" w:rsidP="00B118BB">
      <w:pPr>
        <w:numPr>
          <w:ilvl w:val="1"/>
          <w:numId w:val="7"/>
        </w:numPr>
      </w:pPr>
      <w:r>
        <w:t>soit une demande d'orientation vers une ULIS</w:t>
      </w:r>
    </w:p>
    <w:p w14:paraId="23442DD1" w14:textId="77777777" w:rsidR="001E18CD" w:rsidRDefault="009B6C27" w:rsidP="00B118BB">
      <w:pPr>
        <w:numPr>
          <w:ilvl w:val="1"/>
          <w:numId w:val="7"/>
        </w:numPr>
      </w:pPr>
      <w:r>
        <w:t>soit sur une demande de dérogation précisant dans ce cas la formation et le collège demandés.</w:t>
      </w:r>
    </w:p>
    <w:p w14:paraId="099E6BD1" w14:textId="77777777" w:rsidR="001E18CD" w:rsidRDefault="009B6C27">
      <w:r>
        <w:t>Le chapitre suivant présente les étapes de mise à jour obligatoire des dossiers des élèves en vue de leur affectation.</w:t>
      </w:r>
    </w:p>
    <w:p w14:paraId="1D9AEFF1" w14:textId="77777777" w:rsidR="001E18CD" w:rsidRDefault="009B6C27">
      <w:pPr>
        <w:pStyle w:val="Titre1"/>
      </w:pPr>
      <w:bookmarkStart w:id="33" w:name="_Toc256000016"/>
      <w:bookmarkStart w:id="34" w:name="scroll-bookmark-19"/>
      <w:r>
        <w:lastRenderedPageBreak/>
        <w:t>Les étapes de constitution des dossiers élèves</w:t>
      </w:r>
      <w:bookmarkEnd w:id="33"/>
      <w:bookmarkEnd w:id="34"/>
    </w:p>
    <w:p w14:paraId="5BF3C12C" w14:textId="77777777" w:rsidR="001E18CD" w:rsidRDefault="009B6C27">
      <w:pPr>
        <w:pStyle w:val="Titre2"/>
      </w:pPr>
      <w:bookmarkStart w:id="35" w:name="_Toc256000017"/>
      <w:bookmarkStart w:id="36" w:name="scroll-bookmark-20"/>
      <w:r>
        <w:t>Avancement de la saisie</w:t>
      </w:r>
      <w:bookmarkEnd w:id="35"/>
      <w:bookmarkEnd w:id="36"/>
    </w:p>
    <w:p w14:paraId="31469FE9" w14:textId="77777777" w:rsidR="001E18CD" w:rsidRDefault="009B6C27">
      <w:r>
        <w:t>Cet écran, accessible à tout moment, affiche les compteurs qui informent le directeur de l'état de la saisie des dossiers des élèves de son école :</w:t>
      </w:r>
    </w:p>
    <w:p w14:paraId="7D7168D6" w14:textId="77777777" w:rsidR="001E18CD" w:rsidRDefault="009B6C27">
      <w:r>
        <w:t>Le nombre total d'élèves indique le nombre d'élèves de l'école, susceptibles de passer en 6</w:t>
      </w:r>
      <w:r>
        <w:rPr>
          <w:vertAlign w:val="superscript"/>
        </w:rPr>
        <w:t>ème</w:t>
      </w:r>
      <w:r>
        <w:t> </w:t>
      </w:r>
    </w:p>
    <w:p w14:paraId="02CFC69E" w14:textId="77777777" w:rsidR="00D40A0A" w:rsidRDefault="009B6C27" w:rsidP="00A6528D">
      <w:pPr>
        <w:jc w:val="center"/>
      </w:pPr>
      <w:r>
        <w:rPr>
          <w:noProof/>
          <w:lang w:eastAsia="fr-FR"/>
        </w:rPr>
        <w:drawing>
          <wp:inline distT="0" distB="0" distL="0" distR="0" wp14:anchorId="2AA2BE3D" wp14:editId="4068ED12">
            <wp:extent cx="5180250" cy="1991567"/>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57761" nam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80250" cy="1991567"/>
                    </a:xfrm>
                    <a:prstGeom prst="rect">
                      <a:avLst/>
                    </a:prstGeom>
                  </pic:spPr>
                </pic:pic>
              </a:graphicData>
            </a:graphic>
          </wp:inline>
        </w:drawing>
      </w:r>
    </w:p>
    <w:p w14:paraId="78034C06" w14:textId="77777777" w:rsidR="00AA3427" w:rsidRDefault="00AA3427" w:rsidP="00A6528D">
      <w:pPr>
        <w:jc w:val="center"/>
      </w:pPr>
    </w:p>
    <w:p w14:paraId="31887DF7" w14:textId="77777777" w:rsidR="00AA3427" w:rsidRDefault="00AA3427" w:rsidP="00AA3427">
      <w:pPr>
        <w:pStyle w:val="Titre2"/>
      </w:pPr>
      <w:r>
        <w:t>Liste des élèves importés</w:t>
      </w:r>
    </w:p>
    <w:p w14:paraId="5C5539FB" w14:textId="77777777" w:rsidR="00AA3427" w:rsidRDefault="00AA3427" w:rsidP="00AA3427">
      <w:r>
        <w:t xml:space="preserve">Cet écran liste tous les élèves importé par ONDE lors de la campagne. </w:t>
      </w:r>
    </w:p>
    <w:p w14:paraId="4C9E3670" w14:textId="77777777" w:rsidR="00AA3427" w:rsidRDefault="00496E5F" w:rsidP="00AA3427">
      <w:r>
        <w:t>Les champs de</w:t>
      </w:r>
      <w:r w:rsidR="00AA3427">
        <w:t xml:space="preserve"> recherche permettent de filtrer la liste par Nom, Prénom, INE, ou par Niveau. </w:t>
      </w:r>
    </w:p>
    <w:p w14:paraId="6C9B41DF" w14:textId="77777777" w:rsidR="00AA3427" w:rsidRDefault="00AA3427" w:rsidP="00AA3427">
      <w:r>
        <w:t xml:space="preserve"> </w:t>
      </w:r>
      <w:r>
        <w:rPr>
          <w:noProof/>
          <w:lang w:eastAsia="fr-FR"/>
        </w:rPr>
        <w:drawing>
          <wp:inline distT="0" distB="0" distL="0" distR="0" wp14:anchorId="145BAD40" wp14:editId="1C121E55">
            <wp:extent cx="6467475" cy="1571625"/>
            <wp:effectExtent l="0" t="0" r="0" b="0"/>
            <wp:docPr id="11" name="Image 11" descr="C:\Users\jbenoit3\Pictures\Screenpresso\2019-02-01_11h28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enoit3\Pictures\Screenpresso\2019-02-01_11h28_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7475" cy="1571625"/>
                    </a:xfrm>
                    <a:prstGeom prst="rect">
                      <a:avLst/>
                    </a:prstGeom>
                    <a:noFill/>
                    <a:ln>
                      <a:noFill/>
                    </a:ln>
                  </pic:spPr>
                </pic:pic>
              </a:graphicData>
            </a:graphic>
          </wp:inline>
        </w:drawing>
      </w:r>
    </w:p>
    <w:p w14:paraId="1B3B0A64" w14:textId="77777777" w:rsidR="00AA3427" w:rsidRPr="00AA3427" w:rsidRDefault="00AA3427" w:rsidP="00AA3427"/>
    <w:p w14:paraId="430A53E7" w14:textId="77777777" w:rsidR="00AA3427" w:rsidRDefault="00AA3427" w:rsidP="00AA3427"/>
    <w:p w14:paraId="7E4199E2" w14:textId="77777777" w:rsidR="00AA3427" w:rsidRDefault="00AA3427" w:rsidP="00AA3427"/>
    <w:p w14:paraId="35B9728E" w14:textId="77777777" w:rsidR="00A6528D" w:rsidRDefault="00A6528D" w:rsidP="00A6528D">
      <w:pPr>
        <w:jc w:val="center"/>
      </w:pPr>
    </w:p>
    <w:p w14:paraId="266C8A61" w14:textId="77777777" w:rsidR="00A6528D" w:rsidRDefault="00A6528D" w:rsidP="00A6528D">
      <w:pPr>
        <w:pStyle w:val="Titre2"/>
      </w:pPr>
      <w:r>
        <w:lastRenderedPageBreak/>
        <w:t>Importation d’élèves supplémentaires</w:t>
      </w:r>
    </w:p>
    <w:p w14:paraId="2D056815" w14:textId="2D35A0B8" w:rsidR="00A6528D" w:rsidRDefault="00A6528D" w:rsidP="00A6528D">
      <w:r>
        <w:t>Cette page sert à importer des élèves</w:t>
      </w:r>
      <w:r w:rsidR="00AC3F37">
        <w:t xml:space="preserve"> supplémentaires</w:t>
      </w:r>
      <w:r>
        <w:t xml:space="preserve"> provenant de </w:t>
      </w:r>
      <w:r w:rsidR="00AC3F37">
        <w:t xml:space="preserve">CM2, </w:t>
      </w:r>
      <w:r>
        <w:t xml:space="preserve">CM1, CE2, CE1, CP susceptible d’entrer au collège. </w:t>
      </w:r>
    </w:p>
    <w:p w14:paraId="4376B3FD" w14:textId="77777777" w:rsidR="00A6528D" w:rsidRDefault="00A6528D" w:rsidP="00A6528D">
      <w:r>
        <w:t>Cinq filtres permettent de rechercher l’élève : Nom / Prénom / I</w:t>
      </w:r>
      <w:r w:rsidR="007D4F08">
        <w:t xml:space="preserve">NE / Date de Naissance / Niveau. </w:t>
      </w:r>
    </w:p>
    <w:p w14:paraId="3BE3B9E4" w14:textId="77777777" w:rsidR="007D4F08" w:rsidRDefault="007D4F08" w:rsidP="00A6528D">
      <w:r>
        <w:t xml:space="preserve">Une fois la liste d’élèves trouvée, il est possible de les importer un par un via le lien « Importer » à gauche de leur nom, ou d’importer en sélectionnant dans la liste via le bouton « Importer les élèves sélectionnés ». </w:t>
      </w:r>
    </w:p>
    <w:p w14:paraId="2A5F3686" w14:textId="77777777" w:rsidR="007D4F08" w:rsidRPr="00A6528D" w:rsidRDefault="007D4F08" w:rsidP="00A6528D">
      <w:r>
        <w:rPr>
          <w:noProof/>
          <w:lang w:eastAsia="fr-FR"/>
        </w:rPr>
        <w:drawing>
          <wp:inline distT="0" distB="0" distL="0" distR="0" wp14:anchorId="7E22718D" wp14:editId="0A6B23CA">
            <wp:extent cx="6480810" cy="19380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port supp.png"/>
                    <pic:cNvPicPr/>
                  </pic:nvPicPr>
                  <pic:blipFill>
                    <a:blip r:embed="rId21">
                      <a:extLst>
                        <a:ext uri="{28A0092B-C50C-407E-A947-70E740481C1C}">
                          <a14:useLocalDpi xmlns:a14="http://schemas.microsoft.com/office/drawing/2010/main" val="0"/>
                        </a:ext>
                      </a:extLst>
                    </a:blip>
                    <a:stretch>
                      <a:fillRect/>
                    </a:stretch>
                  </pic:blipFill>
                  <pic:spPr>
                    <a:xfrm>
                      <a:off x="0" y="0"/>
                      <a:ext cx="6480810" cy="1938020"/>
                    </a:xfrm>
                    <a:prstGeom prst="rect">
                      <a:avLst/>
                    </a:prstGeom>
                  </pic:spPr>
                </pic:pic>
              </a:graphicData>
            </a:graphic>
          </wp:inline>
        </w:drawing>
      </w:r>
    </w:p>
    <w:p w14:paraId="21BB6C3A" w14:textId="77777777" w:rsidR="00A6528D" w:rsidRDefault="00A6528D" w:rsidP="00A6528D">
      <w:pPr>
        <w:jc w:val="center"/>
      </w:pPr>
    </w:p>
    <w:p w14:paraId="2E33B3BB" w14:textId="77777777" w:rsidR="001E18CD" w:rsidRDefault="009B6C27">
      <w:pPr>
        <w:pStyle w:val="Titre2"/>
      </w:pPr>
      <w:bookmarkStart w:id="37" w:name="_Toc256000018"/>
      <w:bookmarkStart w:id="38" w:name="scroll-bookmark-21"/>
      <w:r>
        <w:t>Adresse à traiter</w:t>
      </w:r>
      <w:bookmarkEnd w:id="37"/>
      <w:r>
        <w:t> </w:t>
      </w:r>
      <w:bookmarkEnd w:id="38"/>
    </w:p>
    <w:p w14:paraId="1082CB6D" w14:textId="77777777" w:rsidR="001E18CD" w:rsidRDefault="00057A56">
      <w:r>
        <w:t>Pour permettre la détermination automatique du collège de secteur, l</w:t>
      </w:r>
      <w:r w:rsidR="009B6C27">
        <w:t>'application propose la normalisation et la validation des adresses de la carte scolaire et des élèves à leur entrée en 6</w:t>
      </w:r>
      <w:r w:rsidR="009B6C27" w:rsidRPr="00057A56">
        <w:rPr>
          <w:vertAlign w:val="superscript"/>
        </w:rPr>
        <w:t>ème</w:t>
      </w:r>
      <w:r w:rsidR="009B6C27">
        <w:t xml:space="preserve">, sur la base d’un référentiel commun. Pour ce faire, l’application </w:t>
      </w:r>
      <w:proofErr w:type="spellStart"/>
      <w:r w:rsidR="009B6C27">
        <w:t>Affelnet</w:t>
      </w:r>
      <w:proofErr w:type="spellEnd"/>
      <w:r w:rsidR="009B6C27">
        <w:t xml:space="preserve"> 6ème met en œuvre l’appel à un service de « Restructuration, Normalisation, Validation postale » (RNVP) des adresses, lui-même prenant appui sur les référentiels de La Poste.</w:t>
      </w:r>
    </w:p>
    <w:p w14:paraId="04C2DACF" w14:textId="77777777" w:rsidR="001E18CD" w:rsidRDefault="009B6C27">
      <w:r>
        <w:t>Ce service couvre uniquement les adresses en France.</w:t>
      </w:r>
    </w:p>
    <w:p w14:paraId="4250F23E" w14:textId="4E47E545" w:rsidR="001E18CD" w:rsidRDefault="009B6C27" w:rsidP="00D40A0A">
      <w:pPr>
        <w:jc w:val="center"/>
      </w:pPr>
      <w:r>
        <w:rPr>
          <w:noProof/>
          <w:lang w:eastAsia="fr-FR"/>
        </w:rPr>
        <w:drawing>
          <wp:inline distT="0" distB="0" distL="0" distR="0" wp14:anchorId="4B48AFB5" wp14:editId="28432DD7">
            <wp:extent cx="5820576" cy="2400300"/>
            <wp:effectExtent l="0" t="0" r="8890" b="0"/>
            <wp:docPr id="100019" name="Image 100019" descr="_scroll_external/attachments/2018-02-02_09h34_26-065969d2aea553978078dac4f41b3437beeaf01d20c20ec56874539840f73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05938" name=""/>
                    <pic:cNvPicPr>
                      <a:picLocks noChangeAspect="1"/>
                    </pic:cNvPicPr>
                  </pic:nvPicPr>
                  <pic:blipFill rotWithShape="1">
                    <a:blip r:embed="rId22"/>
                    <a:srcRect l="14546"/>
                    <a:stretch/>
                  </pic:blipFill>
                  <pic:spPr bwMode="auto">
                    <a:xfrm>
                      <a:off x="0" y="0"/>
                      <a:ext cx="5935418" cy="2447659"/>
                    </a:xfrm>
                    <a:prstGeom prst="rect">
                      <a:avLst/>
                    </a:prstGeom>
                    <a:ln>
                      <a:noFill/>
                    </a:ln>
                    <a:extLst>
                      <a:ext uri="{53640926-AAD7-44D8-BBD7-CCE9431645EC}">
                        <a14:shadowObscured xmlns:a14="http://schemas.microsoft.com/office/drawing/2010/main"/>
                      </a:ext>
                    </a:extLst>
                  </pic:spPr>
                </pic:pic>
              </a:graphicData>
            </a:graphic>
          </wp:inline>
        </w:drawing>
      </w:r>
    </w:p>
    <w:p w14:paraId="2ECB9D76" w14:textId="77777777" w:rsidR="001E18CD" w:rsidRDefault="009B6C27">
      <w:r>
        <w:lastRenderedPageBreak/>
        <w:t xml:space="preserve">En cliquant sur le nom de l'élève, on entre sur sa fiche d'information. Pour renseigner une adresse en France, </w:t>
      </w:r>
      <w:r w:rsidR="00A6528D">
        <w:t>le champ</w:t>
      </w:r>
      <w:r>
        <w:t xml:space="preserve"> « Code postal/Commune  » et au moins une ligne adresse sont obligatoires.</w:t>
      </w:r>
    </w:p>
    <w:p w14:paraId="54647934" w14:textId="77777777" w:rsidR="001E18CD" w:rsidRDefault="009B6C27">
      <w:r>
        <w:rPr>
          <w:noProof/>
          <w:lang w:eastAsia="fr-FR"/>
        </w:rPr>
        <w:drawing>
          <wp:inline distT="0" distB="0" distL="0" distR="0" wp14:anchorId="405338D4" wp14:editId="53B7EA7E">
            <wp:extent cx="6260455" cy="1448385"/>
            <wp:effectExtent l="0" t="0" r="0" b="0"/>
            <wp:docPr id="100020" name="Image 100020" descr="_scroll_external/attachments/2017-01-18_16h06_57-6a55d563096fd8ceda93a302d3cce97b3a75fe85fcdea749943c59f4aee07f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6149" name=""/>
                    <pic:cNvPicPr>
                      <a:picLocks noChangeAspect="1"/>
                    </pic:cNvPicPr>
                  </pic:nvPicPr>
                  <pic:blipFill>
                    <a:blip r:embed="rId23"/>
                    <a:stretch>
                      <a:fillRect/>
                    </a:stretch>
                  </pic:blipFill>
                  <pic:spPr>
                    <a:xfrm>
                      <a:off x="0" y="0"/>
                      <a:ext cx="6260455" cy="1448385"/>
                    </a:xfrm>
                    <a:prstGeom prst="rect">
                      <a:avLst/>
                    </a:prstGeom>
                  </pic:spPr>
                </pic:pic>
              </a:graphicData>
            </a:graphic>
          </wp:inline>
        </w:drawing>
      </w:r>
    </w:p>
    <w:p w14:paraId="2D8AA8B7" w14:textId="77777777" w:rsidR="001E18CD" w:rsidRDefault="009B6C27">
      <w:r>
        <w:t>Pour une adresse à l’étranger, seul le champ pays est obligatoire.</w:t>
      </w:r>
    </w:p>
    <w:p w14:paraId="3B7752BE" w14:textId="77777777" w:rsidR="001E18CD" w:rsidRDefault="009B6C27">
      <w:r>
        <w:rPr>
          <w:b/>
        </w:rPr>
        <w:t>Le statut de l’adresse peut prendre l’une des valeurs suivantes :</w:t>
      </w:r>
    </w:p>
    <w:p w14:paraId="6BAE09D4" w14:textId="77777777" w:rsidR="001E18CD" w:rsidRDefault="009B6C27">
      <w:r>
        <w:t>« </w:t>
      </w:r>
      <w:r w:rsidR="00A6528D">
        <w:t>Validée</w:t>
      </w:r>
      <w:r>
        <w:t xml:space="preserve"> automatiquement » / « validée manuellement » / « à vérifier » / « non référencée » / « confirmée »  / « non contrôlée »</w:t>
      </w:r>
    </w:p>
    <w:p w14:paraId="0EBBFCCF" w14:textId="77777777" w:rsidR="001E18CD" w:rsidRDefault="009B6C27">
      <w:r>
        <w:t>A chaque valeur du statut est associée une icône à des fins de lisibilité.</w:t>
      </w:r>
    </w:p>
    <w:p w14:paraId="5CDE4F2A" w14:textId="77777777" w:rsidR="007D4F08" w:rsidRDefault="007D4F08"/>
    <w:p w14:paraId="578FE06A" w14:textId="77777777" w:rsidR="007D4F08" w:rsidRDefault="007D4F08"/>
    <w:p w14:paraId="45A11A66" w14:textId="77777777" w:rsidR="001E18CD" w:rsidRDefault="009B6C27" w:rsidP="00B118BB">
      <w:pPr>
        <w:numPr>
          <w:ilvl w:val="0"/>
          <w:numId w:val="8"/>
        </w:numPr>
      </w:pPr>
      <w:r>
        <w:rPr>
          <w:b/>
          <w:u w:val="single"/>
        </w:rPr>
        <w:t>Adresse Validée</w:t>
      </w:r>
      <w:r>
        <w:rPr>
          <w:u w:val="single"/>
        </w:rPr>
        <w:t> </w:t>
      </w:r>
      <w:r>
        <w:rPr>
          <w:b/>
          <w:u w:val="single"/>
        </w:rPr>
        <w:t>automatiquement</w:t>
      </w:r>
      <w:r>
        <w:rPr>
          <w:noProof/>
          <w:lang w:eastAsia="fr-FR"/>
        </w:rPr>
        <w:drawing>
          <wp:inline distT="0" distB="0" distL="0" distR="0" wp14:anchorId="51ABB692" wp14:editId="4387CDDD">
            <wp:extent cx="333375" cy="323850"/>
            <wp:effectExtent l="0" t="0" r="0" b="0"/>
            <wp:docPr id="100021" name="Image 100021" descr="_scroll_external/attachments/valide-7c968054e50dcc313c791f4f95c65a55324cc7e3571187e056acdf7cf7d3e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8997" name=""/>
                    <pic:cNvPicPr>
                      <a:picLocks noChangeAspect="1"/>
                    </pic:cNvPicPr>
                  </pic:nvPicPr>
                  <pic:blipFill>
                    <a:blip r:embed="rId24"/>
                    <a:stretch>
                      <a:fillRect/>
                    </a:stretch>
                  </pic:blipFill>
                  <pic:spPr>
                    <a:xfrm>
                      <a:off x="0" y="0"/>
                      <a:ext cx="333375" cy="323850"/>
                    </a:xfrm>
                    <a:prstGeom prst="rect">
                      <a:avLst/>
                    </a:prstGeom>
                  </pic:spPr>
                </pic:pic>
              </a:graphicData>
            </a:graphic>
          </wp:inline>
        </w:drawing>
      </w:r>
      <w:r>
        <w:rPr>
          <w:color w:val="000000"/>
        </w:rPr>
        <w:t> </w:t>
      </w:r>
    </w:p>
    <w:p w14:paraId="507E975E" w14:textId="77777777" w:rsidR="001E18CD" w:rsidRDefault="009B6C27">
      <w:r>
        <w:t>L’adresse est validée par le service RNVP, en l’état ou à quelques modifications près : passage en majuscules, suppression d’espaces en début et fin de ligne, etc…</w:t>
      </w:r>
    </w:p>
    <w:p w14:paraId="2381C299" w14:textId="77777777" w:rsidR="001E18CD" w:rsidRDefault="009B6C27">
      <w:r>
        <w:t xml:space="preserve">Ex : 10 Rue de </w:t>
      </w:r>
      <w:proofErr w:type="spellStart"/>
      <w:r>
        <w:t>l"Arrdèche</w:t>
      </w:r>
      <w:proofErr w:type="spellEnd"/>
      <w:r>
        <w:t>" 57000 Metz</w:t>
      </w:r>
    </w:p>
    <w:p w14:paraId="44132C11" w14:textId="77777777" w:rsidR="001E18CD" w:rsidRDefault="009B6C27">
      <w:r>
        <w:t xml:space="preserve">  =&gt;10 RUE DE </w:t>
      </w:r>
      <w:proofErr w:type="spellStart"/>
      <w:r>
        <w:t>L ARDECHE</w:t>
      </w:r>
      <w:proofErr w:type="spellEnd"/>
      <w:r>
        <w:t xml:space="preserve"> 57070 Metz  </w:t>
      </w:r>
      <w:r>
        <w:rPr>
          <w:b/>
        </w:rPr>
        <w:t>Aucune action n’est attendue</w:t>
      </w:r>
      <w:r>
        <w:rPr>
          <w:b/>
        </w:rPr>
        <w:br/>
      </w:r>
    </w:p>
    <w:p w14:paraId="2E8E62C4" w14:textId="77777777" w:rsidR="001E18CD" w:rsidRDefault="009B6C27" w:rsidP="00B118BB">
      <w:pPr>
        <w:numPr>
          <w:ilvl w:val="0"/>
          <w:numId w:val="9"/>
        </w:numPr>
      </w:pPr>
      <w:r>
        <w:rPr>
          <w:b/>
          <w:u w:val="single"/>
        </w:rPr>
        <w:t>Adresse Validée</w:t>
      </w:r>
      <w:r>
        <w:rPr>
          <w:u w:val="single"/>
        </w:rPr>
        <w:t> </w:t>
      </w:r>
      <w:r>
        <w:rPr>
          <w:b/>
          <w:u w:val="single"/>
        </w:rPr>
        <w:t>manuellement</w:t>
      </w:r>
      <w:r>
        <w:rPr>
          <w:color w:val="000000"/>
        </w:rPr>
        <w:t> </w:t>
      </w:r>
      <w:r>
        <w:rPr>
          <w:noProof/>
          <w:color w:val="000000"/>
          <w:lang w:eastAsia="fr-FR"/>
        </w:rPr>
        <w:drawing>
          <wp:inline distT="0" distB="0" distL="0" distR="0" wp14:anchorId="4BF1746C" wp14:editId="090C249C">
            <wp:extent cx="381000" cy="381000"/>
            <wp:effectExtent l="0" t="0" r="0" b="0"/>
            <wp:docPr id="100022" name="Image 100022" descr="_scroll_external/attachments/image2018-2-2-11-50-37-f90e894a845b7e1cf24f46af5c68ba3d4f8fed2e630a725a5a9db32d84bac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97881" name=""/>
                    <pic:cNvPicPr>
                      <a:picLocks noChangeAspect="1"/>
                    </pic:cNvPicPr>
                  </pic:nvPicPr>
                  <pic:blipFill>
                    <a:blip r:embed="rId25"/>
                    <a:stretch>
                      <a:fillRect/>
                    </a:stretch>
                  </pic:blipFill>
                  <pic:spPr>
                    <a:xfrm>
                      <a:off x="0" y="0"/>
                      <a:ext cx="381000" cy="381000"/>
                    </a:xfrm>
                    <a:prstGeom prst="rect">
                      <a:avLst/>
                    </a:prstGeom>
                  </pic:spPr>
                </pic:pic>
              </a:graphicData>
            </a:graphic>
          </wp:inline>
        </w:drawing>
      </w:r>
    </w:p>
    <w:p w14:paraId="276FC3D5" w14:textId="77777777" w:rsidR="001E18CD" w:rsidRDefault="009B6C27">
      <w:r>
        <w:t>Lorsque l’utilisateur valide une proposition d’adresse. L’adresse passe alors au statut « Validée manuellement »</w:t>
      </w:r>
    </w:p>
    <w:p w14:paraId="05B898ED" w14:textId="77777777" w:rsidR="001E18CD" w:rsidRDefault="009B6C27" w:rsidP="00B118BB">
      <w:pPr>
        <w:numPr>
          <w:ilvl w:val="0"/>
          <w:numId w:val="10"/>
        </w:numPr>
      </w:pPr>
      <w:r>
        <w:rPr>
          <w:b/>
          <w:u w:val="single"/>
        </w:rPr>
        <w:t>Adresse à vérifier </w:t>
      </w:r>
      <w:r>
        <w:rPr>
          <w:b/>
          <w:noProof/>
          <w:u w:val="single"/>
          <w:lang w:eastAsia="fr-FR"/>
        </w:rPr>
        <w:drawing>
          <wp:inline distT="0" distB="0" distL="0" distR="0" wp14:anchorId="31E53230" wp14:editId="40C33A26">
            <wp:extent cx="333375" cy="323850"/>
            <wp:effectExtent l="0" t="0" r="0" b="0"/>
            <wp:docPr id="100023" name="Image 100023" descr="_scroll_external/attachments/verifier-7cd18830072b5c656978a8dfef1a1adf0ddc301d05bae3a77603cd4052329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1082" name=""/>
                    <pic:cNvPicPr>
                      <a:picLocks noChangeAspect="1"/>
                    </pic:cNvPicPr>
                  </pic:nvPicPr>
                  <pic:blipFill>
                    <a:blip r:embed="rId26"/>
                    <a:stretch>
                      <a:fillRect/>
                    </a:stretch>
                  </pic:blipFill>
                  <pic:spPr>
                    <a:xfrm>
                      <a:off x="0" y="0"/>
                      <a:ext cx="333375" cy="323850"/>
                    </a:xfrm>
                    <a:prstGeom prst="rect">
                      <a:avLst/>
                    </a:prstGeom>
                  </pic:spPr>
                </pic:pic>
              </a:graphicData>
            </a:graphic>
          </wp:inline>
        </w:drawing>
      </w:r>
    </w:p>
    <w:p w14:paraId="15CF67B5" w14:textId="77777777" w:rsidR="001E18CD" w:rsidRDefault="009B6C27">
      <w:r>
        <w:t>C’est une adresse pour laquelle le service RNVP retourne une ou plusieurs propositions d’adresses approchantes, nécessitant une action de l’utilisateur.</w:t>
      </w:r>
    </w:p>
    <w:p w14:paraId="50CA59A7" w14:textId="77777777" w:rsidR="00057A56" w:rsidRDefault="00057A56"/>
    <w:p w14:paraId="7DDE3FC5" w14:textId="77777777" w:rsidR="001E18CD" w:rsidRDefault="009B6C27">
      <w:r>
        <w:lastRenderedPageBreak/>
        <w:t>Les propositions d’adresse sont à consulter à travers le lien « </w:t>
      </w:r>
      <w:r>
        <w:rPr>
          <w:u w:val="single"/>
        </w:rPr>
        <w:t>Voir les propositions</w:t>
      </w:r>
      <w:r>
        <w:t> ».</w:t>
      </w:r>
    </w:p>
    <w:p w14:paraId="52415C2E" w14:textId="77777777" w:rsidR="001E18CD" w:rsidRDefault="009B6C27" w:rsidP="00D40A0A">
      <w:pPr>
        <w:jc w:val="center"/>
      </w:pPr>
      <w:r>
        <w:rPr>
          <w:noProof/>
          <w:lang w:eastAsia="fr-FR"/>
        </w:rPr>
        <w:drawing>
          <wp:inline distT="0" distB="0" distL="0" distR="0" wp14:anchorId="1C9A8E10" wp14:editId="7048AF83">
            <wp:extent cx="5495925" cy="3122434"/>
            <wp:effectExtent l="0" t="0" r="0" b="0"/>
            <wp:docPr id="100024" name="Image 100024" descr="_scroll_external/attachments/2017-01-18_16h14_28-09f77c0cad9addc04353682bba8537d323ff63f52ede68166f343bfb9a567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313" name=""/>
                    <pic:cNvPicPr>
                      <a:picLocks noChangeAspect="1"/>
                    </pic:cNvPicPr>
                  </pic:nvPicPr>
                  <pic:blipFill>
                    <a:blip r:embed="rId27"/>
                    <a:stretch>
                      <a:fillRect/>
                    </a:stretch>
                  </pic:blipFill>
                  <pic:spPr>
                    <a:xfrm>
                      <a:off x="0" y="0"/>
                      <a:ext cx="5506456" cy="3128417"/>
                    </a:xfrm>
                    <a:prstGeom prst="rect">
                      <a:avLst/>
                    </a:prstGeom>
                  </pic:spPr>
                </pic:pic>
              </a:graphicData>
            </a:graphic>
          </wp:inline>
        </w:drawing>
      </w:r>
    </w:p>
    <w:p w14:paraId="307A350B" w14:textId="77777777" w:rsidR="001E18CD" w:rsidRDefault="009B6C27">
      <w:r>
        <w:rPr>
          <w:u w:val="single"/>
        </w:rPr>
        <w:t>L’utilisateur a la possibilité de :</w:t>
      </w:r>
    </w:p>
    <w:p w14:paraId="5B51A2CA" w14:textId="77777777" w:rsidR="001E18CD" w:rsidRDefault="00D40A0A" w:rsidP="00D40A0A">
      <w:r>
        <w:rPr>
          <w:b/>
        </w:rPr>
        <w:t>C</w:t>
      </w:r>
      <w:r w:rsidR="009B6C27" w:rsidRPr="00D40A0A">
        <w:rPr>
          <w:b/>
        </w:rPr>
        <w:t>hoisir l’une des propositions</w:t>
      </w:r>
      <w:r w:rsidR="009B6C27">
        <w:t>=&gt; l’adresse est « validée manuellement » </w:t>
      </w:r>
      <w:r>
        <w:rPr>
          <w:noProof/>
          <w:lang w:eastAsia="fr-FR"/>
        </w:rPr>
        <w:drawing>
          <wp:inline distT="0" distB="0" distL="0" distR="0" wp14:anchorId="2F821B2B" wp14:editId="2D590DB9">
            <wp:extent cx="381000" cy="381000"/>
            <wp:effectExtent l="0" t="0" r="0" b="0"/>
            <wp:docPr id="100025" name="Image 100025" descr="_scroll_external/attachments/image2018-2-2-11-50-37-f90e894a845b7e1cf24f46af5c68ba3d4f8fed2e630a725a5a9db32d84bac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7046" name=""/>
                    <pic:cNvPicPr>
                      <a:picLocks noChangeAspect="1"/>
                    </pic:cNvPicPr>
                  </pic:nvPicPr>
                  <pic:blipFill>
                    <a:blip r:embed="rId25"/>
                    <a:stretch>
                      <a:fillRect/>
                    </a:stretch>
                  </pic:blipFill>
                  <pic:spPr>
                    <a:xfrm>
                      <a:off x="0" y="0"/>
                      <a:ext cx="381000" cy="381000"/>
                    </a:xfrm>
                    <a:prstGeom prst="rect">
                      <a:avLst/>
                    </a:prstGeom>
                  </pic:spPr>
                </pic:pic>
              </a:graphicData>
            </a:graphic>
          </wp:inline>
        </w:drawing>
      </w:r>
    </w:p>
    <w:p w14:paraId="65DEF746" w14:textId="77777777" w:rsidR="001E18CD" w:rsidRDefault="00D40A0A" w:rsidP="00D40A0A">
      <w:r>
        <w:rPr>
          <w:b/>
        </w:rPr>
        <w:t>F</w:t>
      </w:r>
      <w:r w:rsidR="009B6C27" w:rsidRPr="00D40A0A">
        <w:rPr>
          <w:b/>
        </w:rPr>
        <w:t>orcer l’adresse initiale </w:t>
      </w:r>
      <w:r w:rsidR="009B6C27">
        <w:t>=&gt; l’adresse est « confirmée » </w:t>
      </w:r>
      <w:r>
        <w:rPr>
          <w:noProof/>
          <w:lang w:eastAsia="fr-FR"/>
        </w:rPr>
        <w:drawing>
          <wp:inline distT="0" distB="0" distL="0" distR="0" wp14:anchorId="4C704886" wp14:editId="0A9B201D">
            <wp:extent cx="333375" cy="333375"/>
            <wp:effectExtent l="0" t="0" r="0" b="0"/>
            <wp:docPr id="100026" name="Image 100026" descr="_scroll_external/attachments/confirmee-b03967d22d4acba3d73c37fa703999f2d4361c088fd0553374c8d7a21f79a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90445" name=""/>
                    <pic:cNvPicPr>
                      <a:picLocks noChangeAspect="1"/>
                    </pic:cNvPicPr>
                  </pic:nvPicPr>
                  <pic:blipFill>
                    <a:blip r:embed="rId28"/>
                    <a:stretch>
                      <a:fillRect/>
                    </a:stretch>
                  </pic:blipFill>
                  <pic:spPr>
                    <a:xfrm>
                      <a:off x="0" y="0"/>
                      <a:ext cx="333375" cy="333375"/>
                    </a:xfrm>
                    <a:prstGeom prst="rect">
                      <a:avLst/>
                    </a:prstGeom>
                  </pic:spPr>
                </pic:pic>
              </a:graphicData>
            </a:graphic>
          </wp:inline>
        </w:drawing>
      </w:r>
    </w:p>
    <w:p w14:paraId="35C114BE" w14:textId="77777777" w:rsidR="001E18CD" w:rsidRDefault="00D40A0A" w:rsidP="00D40A0A">
      <w:r>
        <w:rPr>
          <w:b/>
        </w:rPr>
        <w:t>N</w:t>
      </w:r>
      <w:r w:rsidR="009B6C27" w:rsidRPr="00D40A0A">
        <w:rPr>
          <w:b/>
        </w:rPr>
        <w:t>e rien faire</w:t>
      </w:r>
      <w:r w:rsidR="009B6C27">
        <w:t>=&gt; l’adresse reste « à vérifier » </w:t>
      </w:r>
      <w:r>
        <w:rPr>
          <w:noProof/>
          <w:lang w:eastAsia="fr-FR"/>
        </w:rPr>
        <w:drawing>
          <wp:inline distT="0" distB="0" distL="0" distR="0" wp14:anchorId="7C2BAD6E" wp14:editId="32A95E4E">
            <wp:extent cx="333375" cy="323850"/>
            <wp:effectExtent l="0" t="0" r="0" b="0"/>
            <wp:docPr id="100027" name="Image 100027" descr="_scroll_external/attachments/verifier-c79fa935fe6b90a17130598b9ad3ffbba47a474c23972cba02a8006d5f9ea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78617" name=""/>
                    <pic:cNvPicPr>
                      <a:picLocks noChangeAspect="1"/>
                    </pic:cNvPicPr>
                  </pic:nvPicPr>
                  <pic:blipFill>
                    <a:blip r:embed="rId29"/>
                    <a:stretch>
                      <a:fillRect/>
                    </a:stretch>
                  </pic:blipFill>
                  <pic:spPr>
                    <a:xfrm>
                      <a:off x="0" y="0"/>
                      <a:ext cx="333375" cy="323850"/>
                    </a:xfrm>
                    <a:prstGeom prst="rect">
                      <a:avLst/>
                    </a:prstGeom>
                  </pic:spPr>
                </pic:pic>
              </a:graphicData>
            </a:graphic>
          </wp:inline>
        </w:drawing>
      </w:r>
    </w:p>
    <w:p w14:paraId="4B458E78" w14:textId="77777777" w:rsidR="001E18CD" w:rsidRDefault="009B6C27" w:rsidP="00B118BB">
      <w:pPr>
        <w:numPr>
          <w:ilvl w:val="0"/>
          <w:numId w:val="11"/>
        </w:numPr>
      </w:pPr>
      <w:r>
        <w:rPr>
          <w:b/>
          <w:u w:val="single"/>
        </w:rPr>
        <w:t>Adresse non-référencée</w:t>
      </w:r>
      <w:r>
        <w:rPr>
          <w:b/>
        </w:rPr>
        <w:t> </w:t>
      </w:r>
      <w:r>
        <w:rPr>
          <w:b/>
          <w:noProof/>
          <w:lang w:eastAsia="fr-FR"/>
        </w:rPr>
        <w:drawing>
          <wp:inline distT="0" distB="0" distL="0" distR="0" wp14:anchorId="2693AE3B" wp14:editId="0A8FC363">
            <wp:extent cx="333375" cy="333375"/>
            <wp:effectExtent l="0" t="0" r="0" b="0"/>
            <wp:docPr id="100028" name="Image 100028" descr="_scroll_external/attachments/non-referencee-d242eb498e65dfe8694a8985b45a83d59f177a9374ef77abb671240e12801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60422" name=""/>
                    <pic:cNvPicPr>
                      <a:picLocks noChangeAspect="1"/>
                    </pic:cNvPicPr>
                  </pic:nvPicPr>
                  <pic:blipFill>
                    <a:blip r:embed="rId30"/>
                    <a:stretch>
                      <a:fillRect/>
                    </a:stretch>
                  </pic:blipFill>
                  <pic:spPr>
                    <a:xfrm>
                      <a:off x="0" y="0"/>
                      <a:ext cx="333375" cy="333375"/>
                    </a:xfrm>
                    <a:prstGeom prst="rect">
                      <a:avLst/>
                    </a:prstGeom>
                  </pic:spPr>
                </pic:pic>
              </a:graphicData>
            </a:graphic>
          </wp:inline>
        </w:drawing>
      </w:r>
    </w:p>
    <w:p w14:paraId="46777C71" w14:textId="77777777" w:rsidR="001E18CD" w:rsidRDefault="009B6C27">
      <w:r>
        <w:t>C’est une adresse non connue et pour laquelle le service RNVP ne retourne aucune proposition d’adresse approchante.</w:t>
      </w:r>
    </w:p>
    <w:p w14:paraId="70EDD5A3" w14:textId="77777777" w:rsidR="001E18CD" w:rsidRDefault="009B6C27">
      <w:r>
        <w:t xml:space="preserve">Un message avertit l’utilisateur de l‘état de l’adresse. Le cas échéant, il peut la valider en cliquant sur le lien « </w:t>
      </w:r>
      <w:r>
        <w:rPr>
          <w:u w:val="single"/>
        </w:rPr>
        <w:t xml:space="preserve">Confirmer cette adresse </w:t>
      </w:r>
      <w:r>
        <w:t>».</w:t>
      </w:r>
    </w:p>
    <w:p w14:paraId="6F29BF34" w14:textId="77777777" w:rsidR="001E18CD" w:rsidRDefault="009B6C27">
      <w:r>
        <w:rPr>
          <w:noProof/>
          <w:lang w:eastAsia="fr-FR"/>
        </w:rPr>
        <w:drawing>
          <wp:inline distT="0" distB="0" distL="0" distR="0" wp14:anchorId="4847580C" wp14:editId="7409AF34">
            <wp:extent cx="3575058" cy="897941"/>
            <wp:effectExtent l="0" t="0" r="0" b="0"/>
            <wp:docPr id="100029" name="Image 100029" descr="_scroll_external/attachments/image2-d97a6a41ebf1b644d56d232584495df08686a84b89335c0259fe5e5a0d8d8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31481" name=""/>
                    <pic:cNvPicPr>
                      <a:picLocks noChangeAspect="1"/>
                    </pic:cNvPicPr>
                  </pic:nvPicPr>
                  <pic:blipFill>
                    <a:blip r:embed="rId31"/>
                    <a:stretch>
                      <a:fillRect/>
                    </a:stretch>
                  </pic:blipFill>
                  <pic:spPr>
                    <a:xfrm>
                      <a:off x="0" y="0"/>
                      <a:ext cx="3575058" cy="897941"/>
                    </a:xfrm>
                    <a:prstGeom prst="rect">
                      <a:avLst/>
                    </a:prstGeom>
                  </pic:spPr>
                </pic:pic>
              </a:graphicData>
            </a:graphic>
          </wp:inline>
        </w:drawing>
      </w:r>
    </w:p>
    <w:p w14:paraId="2F992ACC" w14:textId="77777777" w:rsidR="001E18CD" w:rsidRDefault="009B6C27">
      <w:r>
        <w:rPr>
          <w:u w:val="single"/>
        </w:rPr>
        <w:lastRenderedPageBreak/>
        <w:t>L’utilisateur a la possibilité de :</w:t>
      </w:r>
    </w:p>
    <w:p w14:paraId="220BA628" w14:textId="77777777" w:rsidR="001E18CD" w:rsidRDefault="00D40A0A">
      <w:r>
        <w:rPr>
          <w:b/>
        </w:rPr>
        <w:t>F</w:t>
      </w:r>
      <w:r w:rsidR="009B6C27">
        <w:rPr>
          <w:b/>
        </w:rPr>
        <w:t>orcer l’adresse initiale </w:t>
      </w:r>
    </w:p>
    <w:p w14:paraId="33F22266" w14:textId="77777777" w:rsidR="001E18CD" w:rsidRDefault="00D40A0A">
      <w:r>
        <w:t>=&gt; L</w:t>
      </w:r>
      <w:r w:rsidR="009B6C27">
        <w:t>’adresse est « confirmée » </w:t>
      </w:r>
      <w:r w:rsidR="009B6C27">
        <w:rPr>
          <w:noProof/>
          <w:lang w:eastAsia="fr-FR"/>
        </w:rPr>
        <w:drawing>
          <wp:inline distT="0" distB="0" distL="0" distR="0" wp14:anchorId="32935ED8" wp14:editId="5AAA4F2C">
            <wp:extent cx="333375" cy="333375"/>
            <wp:effectExtent l="0" t="0" r="0" b="0"/>
            <wp:docPr id="100030" name="Image 100030" descr="_scroll_external/attachments/confirmee-b03967d22d4acba3d73c37fa703999f2d4361c088fd0553374c8d7a21f79a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08707" name=""/>
                    <pic:cNvPicPr>
                      <a:picLocks noChangeAspect="1"/>
                    </pic:cNvPicPr>
                  </pic:nvPicPr>
                  <pic:blipFill>
                    <a:blip r:embed="rId28"/>
                    <a:stretch>
                      <a:fillRect/>
                    </a:stretch>
                  </pic:blipFill>
                  <pic:spPr>
                    <a:xfrm>
                      <a:off x="0" y="0"/>
                      <a:ext cx="333375" cy="333375"/>
                    </a:xfrm>
                    <a:prstGeom prst="rect">
                      <a:avLst/>
                    </a:prstGeom>
                  </pic:spPr>
                </pic:pic>
              </a:graphicData>
            </a:graphic>
          </wp:inline>
        </w:drawing>
      </w:r>
      <w:r>
        <w:rPr>
          <w:b/>
        </w:rPr>
        <w:br/>
        <w:t>N</w:t>
      </w:r>
      <w:r w:rsidR="009B6C27">
        <w:rPr>
          <w:b/>
        </w:rPr>
        <w:t>e rien faire</w:t>
      </w:r>
      <w:r w:rsidR="009B6C27">
        <w:t>=&gt; l’adresse reste « non-référencée » </w:t>
      </w:r>
      <w:r>
        <w:rPr>
          <w:noProof/>
          <w:lang w:eastAsia="fr-FR"/>
        </w:rPr>
        <w:drawing>
          <wp:inline distT="0" distB="0" distL="0" distR="0" wp14:anchorId="52AC287E" wp14:editId="319A5DFD">
            <wp:extent cx="333375" cy="333375"/>
            <wp:effectExtent l="0" t="0" r="0" b="0"/>
            <wp:docPr id="100031" name="Image 100031" descr="_scroll_external/attachments/non-referencee-d242eb498e65dfe8694a8985b45a83d59f177a9374ef77abb671240e12801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90913" name=""/>
                    <pic:cNvPicPr>
                      <a:picLocks noChangeAspect="1"/>
                    </pic:cNvPicPr>
                  </pic:nvPicPr>
                  <pic:blipFill>
                    <a:blip r:embed="rId30"/>
                    <a:stretch>
                      <a:fillRect/>
                    </a:stretch>
                  </pic:blipFill>
                  <pic:spPr>
                    <a:xfrm>
                      <a:off x="0" y="0"/>
                      <a:ext cx="333375" cy="333375"/>
                    </a:xfrm>
                    <a:prstGeom prst="rect">
                      <a:avLst/>
                    </a:prstGeom>
                  </pic:spPr>
                </pic:pic>
              </a:graphicData>
            </a:graphic>
          </wp:inline>
        </w:drawing>
      </w:r>
    </w:p>
    <w:p w14:paraId="6B1E8309" w14:textId="77777777" w:rsidR="001E18CD" w:rsidRDefault="009B6C27" w:rsidP="00B118BB">
      <w:pPr>
        <w:numPr>
          <w:ilvl w:val="0"/>
          <w:numId w:val="12"/>
        </w:numPr>
      </w:pPr>
      <w:r>
        <w:rPr>
          <w:b/>
          <w:u w:val="single"/>
        </w:rPr>
        <w:t>Adresse confirmée</w:t>
      </w:r>
      <w:r>
        <w:rPr>
          <w:b/>
        </w:rPr>
        <w:t> </w:t>
      </w:r>
      <w:r>
        <w:rPr>
          <w:b/>
          <w:noProof/>
          <w:lang w:eastAsia="fr-FR"/>
        </w:rPr>
        <w:drawing>
          <wp:inline distT="0" distB="0" distL="0" distR="0" wp14:anchorId="0A148230" wp14:editId="4FD325A8">
            <wp:extent cx="333375" cy="333375"/>
            <wp:effectExtent l="0" t="0" r="0" b="0"/>
            <wp:docPr id="100032" name="Image 100032" descr="_scroll_external/attachments/confirmee-b03967d22d4acba3d73c37fa703999f2d4361c088fd0553374c8d7a21f79aa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12347" name=""/>
                    <pic:cNvPicPr>
                      <a:picLocks noChangeAspect="1"/>
                    </pic:cNvPicPr>
                  </pic:nvPicPr>
                  <pic:blipFill>
                    <a:blip r:embed="rId28"/>
                    <a:stretch>
                      <a:fillRect/>
                    </a:stretch>
                  </pic:blipFill>
                  <pic:spPr>
                    <a:xfrm>
                      <a:off x="0" y="0"/>
                      <a:ext cx="333375" cy="333375"/>
                    </a:xfrm>
                    <a:prstGeom prst="rect">
                      <a:avLst/>
                    </a:prstGeom>
                  </pic:spPr>
                </pic:pic>
              </a:graphicData>
            </a:graphic>
          </wp:inline>
        </w:drawing>
      </w:r>
      <w:r>
        <w:t> </w:t>
      </w:r>
    </w:p>
    <w:p w14:paraId="0C95E443" w14:textId="77777777" w:rsidR="001E18CD" w:rsidRDefault="009B6C27">
      <w:r>
        <w:t xml:space="preserve">C’est une adresse à l’origine « à vérifier » </w:t>
      </w:r>
      <w:proofErr w:type="gramStart"/>
      <w:r>
        <w:t>ou</w:t>
      </w:r>
      <w:proofErr w:type="gramEnd"/>
      <w:r>
        <w:t xml:space="preserve"> « non référencée » que l’utilisateur confirme en l’état, malgré l’absence de validation par le service RNVP.</w:t>
      </w:r>
    </w:p>
    <w:p w14:paraId="6D6298B5" w14:textId="77777777" w:rsidR="001E18CD" w:rsidRDefault="009B6C27" w:rsidP="00B118BB">
      <w:pPr>
        <w:numPr>
          <w:ilvl w:val="0"/>
          <w:numId w:val="13"/>
        </w:numPr>
      </w:pPr>
      <w:r>
        <w:rPr>
          <w:b/>
          <w:u w:val="single"/>
        </w:rPr>
        <w:t>Adresse non-contrôlée</w:t>
      </w:r>
      <w:r>
        <w:t> </w:t>
      </w:r>
      <w:r>
        <w:rPr>
          <w:noProof/>
          <w:lang w:eastAsia="fr-FR"/>
        </w:rPr>
        <w:drawing>
          <wp:inline distT="0" distB="0" distL="0" distR="0" wp14:anchorId="72587D0A" wp14:editId="47C1CEC3">
            <wp:extent cx="333375" cy="333375"/>
            <wp:effectExtent l="0" t="0" r="0" b="0"/>
            <wp:docPr id="100033" name="Image 100033" descr="_scroll_external/attachments/non-controlee-5e4fc82205e8a5d241632826ef338307d9a9dde374476ebde4c6bfe415a8d2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20305" name=""/>
                    <pic:cNvPicPr>
                      <a:picLocks noChangeAspect="1"/>
                    </pic:cNvPicPr>
                  </pic:nvPicPr>
                  <pic:blipFill>
                    <a:blip r:embed="rId32"/>
                    <a:stretch>
                      <a:fillRect/>
                    </a:stretch>
                  </pic:blipFill>
                  <pic:spPr>
                    <a:xfrm>
                      <a:off x="0" y="0"/>
                      <a:ext cx="333375" cy="333375"/>
                    </a:xfrm>
                    <a:prstGeom prst="rect">
                      <a:avLst/>
                    </a:prstGeom>
                  </pic:spPr>
                </pic:pic>
              </a:graphicData>
            </a:graphic>
          </wp:inline>
        </w:drawing>
      </w:r>
    </w:p>
    <w:p w14:paraId="7A8944B2" w14:textId="77777777" w:rsidR="001E18CD" w:rsidRDefault="009B6C27">
      <w:r>
        <w:t>C’est une adresse qui n’a pas pu être contrôlée en raison de l’indisponibilité temporaire du service RNVP.</w:t>
      </w:r>
    </w:p>
    <w:p w14:paraId="7F1D650F" w14:textId="77777777" w:rsidR="001E18CD" w:rsidRDefault="009B6C27" w:rsidP="00B118BB">
      <w:pPr>
        <w:numPr>
          <w:ilvl w:val="0"/>
          <w:numId w:val="14"/>
        </w:numPr>
      </w:pPr>
      <w:r>
        <w:rPr>
          <w:b/>
          <w:u w:val="single"/>
        </w:rPr>
        <w:t>Cas de modification d'une adresse</w:t>
      </w:r>
    </w:p>
    <w:p w14:paraId="25BAEF28" w14:textId="77777777" w:rsidR="001E18CD" w:rsidRDefault="009B6C27">
      <w:r>
        <w:t>Une adresse modifiée par un utilisateur est soumise automatiquement au service RNVP, quel que soit son statut.</w:t>
      </w:r>
    </w:p>
    <w:p w14:paraId="0F758B01" w14:textId="77777777" w:rsidR="00D40A0A" w:rsidRDefault="00D40A0A"/>
    <w:p w14:paraId="2B62650E" w14:textId="77777777" w:rsidR="001E18CD" w:rsidRDefault="009B6C27">
      <w:pPr>
        <w:pStyle w:val="Titre2"/>
      </w:pPr>
      <w:bookmarkStart w:id="39" w:name="_Toc256000019"/>
      <w:bookmarkStart w:id="40" w:name="scroll-bookmark-22"/>
      <w:r>
        <w:t>Liste des adresses à traiter - Élèves et responsables</w:t>
      </w:r>
      <w:bookmarkEnd w:id="39"/>
      <w:bookmarkEnd w:id="40"/>
    </w:p>
    <w:p w14:paraId="78CB8CB2" w14:textId="77777777" w:rsidR="00D40A0A" w:rsidRPr="00D40A0A" w:rsidRDefault="00D40A0A" w:rsidP="00D40A0A"/>
    <w:p w14:paraId="33E174DD" w14:textId="77777777" w:rsidR="001E18CD" w:rsidRDefault="009B6C27">
      <w:r>
        <w:t>Les adresses sont affichées avec leur statut et, le cas échéant, la ou les propositions d’adresses approchantes.</w:t>
      </w:r>
    </w:p>
    <w:p w14:paraId="6B4D00D9" w14:textId="77777777" w:rsidR="001E18CD" w:rsidRDefault="009B6C27">
      <w:r>
        <w:t>Des boutons radio permettent de confirmer l’adresse ou de valider une proposition.</w:t>
      </w:r>
    </w:p>
    <w:p w14:paraId="04267860" w14:textId="77777777" w:rsidR="001E18CD" w:rsidRDefault="009B6C27">
      <w:r>
        <w:t>Le bouton « Confirmer / Valider les adresses » permet de valider les choix réalisés</w:t>
      </w:r>
    </w:p>
    <w:p w14:paraId="52E4B1F2" w14:textId="77777777" w:rsidR="001E18CD" w:rsidRDefault="009B6C27">
      <w:r>
        <w:rPr>
          <w:noProof/>
          <w:lang w:eastAsia="fr-FR"/>
        </w:rPr>
        <w:drawing>
          <wp:inline distT="0" distB="0" distL="0" distR="0" wp14:anchorId="7125D87E" wp14:editId="53EF48D1">
            <wp:extent cx="6480810" cy="1103799"/>
            <wp:effectExtent l="0" t="0" r="0" b="0"/>
            <wp:docPr id="100034" name="Image 100034" descr="_scroll_external/attachments/2018-02-02_09h44_27-b6e9864f393b1b8bc2d0657d55782670333e8e056be1614ef04b394f5c144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43443" name=""/>
                    <pic:cNvPicPr>
                      <a:picLocks noChangeAspect="1"/>
                    </pic:cNvPicPr>
                  </pic:nvPicPr>
                  <pic:blipFill>
                    <a:blip r:embed="rId33"/>
                    <a:stretch>
                      <a:fillRect/>
                    </a:stretch>
                  </pic:blipFill>
                  <pic:spPr>
                    <a:xfrm>
                      <a:off x="0" y="0"/>
                      <a:ext cx="6480810" cy="1103799"/>
                    </a:xfrm>
                    <a:prstGeom prst="rect">
                      <a:avLst/>
                    </a:prstGeom>
                  </pic:spPr>
                </pic:pic>
              </a:graphicData>
            </a:graphic>
          </wp:inline>
        </w:drawing>
      </w:r>
    </w:p>
    <w:p w14:paraId="0CEBD2DB" w14:textId="77777777" w:rsidR="003C43F3" w:rsidRDefault="003C43F3"/>
    <w:p w14:paraId="15E5E1AE" w14:textId="77777777" w:rsidR="003C43F3" w:rsidRDefault="003C43F3"/>
    <w:p w14:paraId="2A8B7E29" w14:textId="77777777" w:rsidR="007D4F08" w:rsidRDefault="007D4F08"/>
    <w:p w14:paraId="4473BE4A" w14:textId="77777777" w:rsidR="001E18CD" w:rsidRDefault="009B6C27">
      <w:pPr>
        <w:pStyle w:val="Titre2"/>
      </w:pPr>
      <w:bookmarkStart w:id="41" w:name="_Toc256000020"/>
      <w:bookmarkStart w:id="42" w:name="scroll-bookmark-23"/>
      <w:r>
        <w:lastRenderedPageBreak/>
        <w:t>Adresses inconnues ou incomplètes</w:t>
      </w:r>
      <w:bookmarkEnd w:id="41"/>
      <w:bookmarkEnd w:id="42"/>
    </w:p>
    <w:p w14:paraId="2757FD18" w14:textId="77777777" w:rsidR="001E18CD" w:rsidRDefault="00D40A0A">
      <w:r>
        <w:t>Cet</w:t>
      </w:r>
      <w:r w:rsidR="009B6C27">
        <w:t xml:space="preserve"> écran permet d'obtenir la liste des responsables possédant une adresse inconnue ou incomplète. </w:t>
      </w:r>
    </w:p>
    <w:p w14:paraId="75953DE2" w14:textId="77777777" w:rsidR="001E18CD" w:rsidRDefault="009B6C27">
      <w:r>
        <w:t xml:space="preserve">Il est possible de modifier directement la fiche du </w:t>
      </w:r>
      <w:r w:rsidR="00D40A0A">
        <w:t>responsable</w:t>
      </w:r>
      <w:r>
        <w:t xml:space="preserve"> en cliquant sur son nom. </w:t>
      </w:r>
    </w:p>
    <w:p w14:paraId="797401D5" w14:textId="77777777" w:rsidR="001E18CD" w:rsidRDefault="009B6C27">
      <w:r>
        <w:t>Il est aussi possible de modifier la fiche de l'élève en cliquant sur le nom de l'élève. </w:t>
      </w:r>
    </w:p>
    <w:p w14:paraId="72773698" w14:textId="77777777" w:rsidR="001E18CD" w:rsidRDefault="005C71DF">
      <w:r>
        <w:rPr>
          <w:noProof/>
          <w:lang w:eastAsia="fr-FR"/>
        </w:rPr>
        <w:drawing>
          <wp:inline distT="0" distB="0" distL="0" distR="0" wp14:anchorId="1DC95B43" wp14:editId="50BECAF1">
            <wp:extent cx="6477000" cy="2105025"/>
            <wp:effectExtent l="0" t="0" r="0" b="0"/>
            <wp:docPr id="1" name="Image 1" descr="C:\Users\jbenoit3\Pictures\Screenpresso\2019-01-25_11h19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enoit3\Pictures\Screenpresso\2019-01-25_11h19_4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2105025"/>
                    </a:xfrm>
                    <a:prstGeom prst="rect">
                      <a:avLst/>
                    </a:prstGeom>
                    <a:noFill/>
                    <a:ln>
                      <a:noFill/>
                    </a:ln>
                  </pic:spPr>
                </pic:pic>
              </a:graphicData>
            </a:graphic>
          </wp:inline>
        </w:drawing>
      </w:r>
    </w:p>
    <w:p w14:paraId="743D250C" w14:textId="77777777" w:rsidR="007D4F08" w:rsidRDefault="007D4F08"/>
    <w:p w14:paraId="68C3279B" w14:textId="77777777" w:rsidR="001E18CD" w:rsidRDefault="009B6C27">
      <w:pPr>
        <w:pStyle w:val="Titre2"/>
      </w:pPr>
      <w:bookmarkStart w:id="43" w:name="_Toc256000021"/>
      <w:bookmarkStart w:id="44" w:name="scroll-bookmark-25"/>
      <w:r>
        <w:t>Saisie des langues étudiées à l'école</w:t>
      </w:r>
      <w:bookmarkEnd w:id="43"/>
      <w:bookmarkEnd w:id="44"/>
    </w:p>
    <w:p w14:paraId="21D35507" w14:textId="77777777" w:rsidR="001E18CD" w:rsidRDefault="009B6C27">
      <w:r>
        <w:t xml:space="preserve">Cet écran permet la saisie en lot des langues vivantes </w:t>
      </w:r>
      <w:r>
        <w:rPr>
          <w:b/>
        </w:rPr>
        <w:t>étudiées à l'école</w:t>
      </w:r>
      <w:r>
        <w:t>.</w:t>
      </w:r>
    </w:p>
    <w:p w14:paraId="4371C0B7" w14:textId="4C4D4F73" w:rsidR="001E18CD" w:rsidRDefault="00FB01D4">
      <w:r>
        <w:rPr>
          <w:noProof/>
          <w:lang w:eastAsia="fr-FR"/>
        </w:rPr>
        <w:drawing>
          <wp:inline distT="0" distB="0" distL="0" distR="0" wp14:anchorId="5A763EC8" wp14:editId="1538B23A">
            <wp:extent cx="6477000" cy="2667000"/>
            <wp:effectExtent l="19050" t="19050" r="19050" b="19050"/>
            <wp:docPr id="17" name="Image 17" descr="C:\Users\jbenoit3\Pictures\Screenpresso\2019-12-13_09h5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enoit3\Pictures\Screenpresso\2019-12-13_09h58_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667000"/>
                    </a:xfrm>
                    <a:prstGeom prst="rect">
                      <a:avLst/>
                    </a:prstGeom>
                    <a:noFill/>
                    <a:ln>
                      <a:solidFill>
                        <a:schemeClr val="accent1"/>
                      </a:solidFill>
                    </a:ln>
                  </pic:spPr>
                </pic:pic>
              </a:graphicData>
            </a:graphic>
          </wp:inline>
        </w:drawing>
      </w:r>
    </w:p>
    <w:p w14:paraId="7DFAF7C8" w14:textId="77777777" w:rsidR="001E18CD" w:rsidRDefault="009B6C27" w:rsidP="00B118BB">
      <w:pPr>
        <w:numPr>
          <w:ilvl w:val="0"/>
          <w:numId w:val="15"/>
        </w:numPr>
      </w:pPr>
      <w:r>
        <w:t>Sélectionner au moins une langue étrangère étudiée à l'école. Il est possible de renseigner également une langue régionale étudiée à l’école.</w:t>
      </w:r>
    </w:p>
    <w:p w14:paraId="2000A28D" w14:textId="77777777" w:rsidR="001E18CD" w:rsidRDefault="009B6C27" w:rsidP="00B118BB">
      <w:pPr>
        <w:numPr>
          <w:ilvl w:val="0"/>
          <w:numId w:val="15"/>
        </w:numPr>
      </w:pPr>
      <w:r>
        <w:t>Sélectionner par le système des cases à cocher un ou plusieurs élèves</w:t>
      </w:r>
    </w:p>
    <w:p w14:paraId="76C5A3DD" w14:textId="587B0B7F" w:rsidR="005C71DF" w:rsidRDefault="009B6C27" w:rsidP="005C71DF">
      <w:pPr>
        <w:numPr>
          <w:ilvl w:val="0"/>
          <w:numId w:val="15"/>
        </w:numPr>
      </w:pPr>
      <w:r>
        <w:lastRenderedPageBreak/>
        <w:t>Cliquer sur «Saisir pour la sélection»</w:t>
      </w:r>
    </w:p>
    <w:p w14:paraId="172C4010" w14:textId="77777777" w:rsidR="001E18CD" w:rsidRDefault="009B6C27">
      <w:pPr>
        <w:pStyle w:val="Titre2"/>
      </w:pPr>
      <w:bookmarkStart w:id="45" w:name="_Toc256000022"/>
      <w:bookmarkStart w:id="46" w:name="scroll-bookmark-26"/>
      <w:r>
        <w:t>Edition du volet 1 de la fiche de liaison</w:t>
      </w:r>
      <w:bookmarkEnd w:id="45"/>
      <w:bookmarkEnd w:id="46"/>
    </w:p>
    <w:p w14:paraId="17A25326" w14:textId="77777777" w:rsidR="005C71DF" w:rsidRPr="005C71DF" w:rsidRDefault="005C71DF" w:rsidP="005C71DF"/>
    <w:p w14:paraId="495C8829" w14:textId="77777777" w:rsidR="001E18CD" w:rsidRDefault="005C71DF">
      <w:r>
        <w:t>Qu’est</w:t>
      </w:r>
      <w:r w:rsidR="009B6C27">
        <w:t>-ce que la fiche de liaison ?</w:t>
      </w:r>
    </w:p>
    <w:p w14:paraId="7DE05EF0" w14:textId="77777777" w:rsidR="001E18CD" w:rsidRDefault="009B6C27">
      <w:r>
        <w:t>La fiche de liaison est un document imprimé pour chaque élève à partir de l'application et qui doit être renseigné par son(es) responsable(s).</w:t>
      </w:r>
    </w:p>
    <w:p w14:paraId="23A7196C" w14:textId="77777777" w:rsidR="001E18CD" w:rsidRDefault="009B6C27">
      <w:r>
        <w:t>Elle est constituée de deux volets. Le premier volet permet d'imprimer des informations connues, issues de la base de données ONDE, en vue de les faire compléter ou corriger par le(s) responsable(s) de l'élève.</w:t>
      </w:r>
    </w:p>
    <w:p w14:paraId="5C86FE01" w14:textId="77777777" w:rsidR="001E18CD" w:rsidRDefault="009B6C27">
      <w:r>
        <w:t>Le second volet est destiné à recueillir les vœux de la famille de l'élève pour son entrée en 6</w:t>
      </w:r>
      <w:r>
        <w:rPr>
          <w:vertAlign w:val="superscript"/>
        </w:rPr>
        <w:t>ème</w:t>
      </w:r>
      <w:r>
        <w:t>.</w:t>
      </w:r>
    </w:p>
    <w:p w14:paraId="41CB47ED" w14:textId="77777777" w:rsidR="001E18CD" w:rsidRDefault="009B6C27">
      <w:r>
        <w:t> </w:t>
      </w:r>
      <w:r>
        <w:rPr>
          <w:noProof/>
          <w:lang w:eastAsia="fr-FR"/>
        </w:rPr>
        <w:drawing>
          <wp:inline distT="0" distB="0" distL="0" distR="0" wp14:anchorId="43B9AE9D" wp14:editId="456C941A">
            <wp:extent cx="352425" cy="352425"/>
            <wp:effectExtent l="0" t="0" r="0" b="0"/>
            <wp:docPr id="100037" name="Image 100037" descr="_scroll_external/attachments/worddav77c934e799528b7dcf4ee1edede27299-281ac52c1a9e11c331534c137b224b9818be165de5dd21e38467c4544607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2722" name=""/>
                    <pic:cNvPicPr>
                      <a:picLocks noChangeAspect="1"/>
                    </pic:cNvPicPr>
                  </pic:nvPicPr>
                  <pic:blipFill>
                    <a:blip r:embed="rId36"/>
                    <a:stretch>
                      <a:fillRect/>
                    </a:stretch>
                  </pic:blipFill>
                  <pic:spPr>
                    <a:xfrm>
                      <a:off x="0" y="0"/>
                      <a:ext cx="352425" cy="352425"/>
                    </a:xfrm>
                    <a:prstGeom prst="rect">
                      <a:avLst/>
                    </a:prstGeom>
                  </pic:spPr>
                </pic:pic>
              </a:graphicData>
            </a:graphic>
          </wp:inline>
        </w:drawing>
      </w:r>
      <w:r>
        <w:t xml:space="preserve"> </w:t>
      </w:r>
      <w:r>
        <w:rPr>
          <w:b/>
        </w:rPr>
        <w:t>Le volet 1</w:t>
      </w:r>
      <w:r>
        <w:t xml:space="preserve"> de la fiche contient notamment </w:t>
      </w:r>
      <w:r>
        <w:rPr>
          <w:b/>
        </w:rPr>
        <w:t>l'adresse effective de l'élève</w:t>
      </w:r>
      <w:r>
        <w:t xml:space="preserve"> à son entrée au collège. Cette information est nécessaire car elle permet de déterminer le(s) collège(s) de secteur de l'élève. </w:t>
      </w:r>
    </w:p>
    <w:p w14:paraId="2E932797" w14:textId="77777777" w:rsidR="005C71DF" w:rsidRDefault="005C71DF"/>
    <w:p w14:paraId="5E629330" w14:textId="77777777" w:rsidR="001E18CD" w:rsidRDefault="009B6C27">
      <w:pPr>
        <w:rPr>
          <w:b/>
        </w:rPr>
      </w:pPr>
      <w:r>
        <w:rPr>
          <w:b/>
        </w:rPr>
        <w:t>L'édition de cette fiche est obligatoire : elle conditionne en effet la modification du dossier de l'élève ainsi que la saisie des vœux.</w:t>
      </w:r>
    </w:p>
    <w:p w14:paraId="06B56F49" w14:textId="77777777" w:rsidR="005C71DF" w:rsidRDefault="005C71DF"/>
    <w:p w14:paraId="797AE4A2" w14:textId="77777777" w:rsidR="001E18CD" w:rsidRDefault="009B6C27">
      <w:r>
        <w:rPr>
          <w:b/>
          <w:color w:val="FF0000"/>
        </w:rPr>
        <w:t>Le volet 2 ne doit pas être imprimé en même temps que le volet 1. En effet ce n'est qu'au retour du volet 1 rempli par le responsable, que le(s) collège(s)</w:t>
      </w:r>
      <w:r>
        <w:t xml:space="preserve"> </w:t>
      </w:r>
      <w:r>
        <w:rPr>
          <w:b/>
          <w:color w:val="FF0000"/>
        </w:rPr>
        <w:t>de secteur peuvent être déterminé(s)</w:t>
      </w:r>
      <w:r>
        <w:t xml:space="preserve"> </w:t>
      </w:r>
      <w:r>
        <w:rPr>
          <w:b/>
          <w:color w:val="FF0000"/>
        </w:rPr>
        <w:t>au regard de l'adresse de résidence de l'élève à son entrée en sixième.</w:t>
      </w:r>
    </w:p>
    <w:p w14:paraId="7AA225FD" w14:textId="77777777" w:rsidR="005C71DF" w:rsidRDefault="005C71DF"/>
    <w:p w14:paraId="399866F4" w14:textId="77777777" w:rsidR="009C4DDA" w:rsidRDefault="009C4DDA"/>
    <w:p w14:paraId="26B264DA" w14:textId="77777777" w:rsidR="009C4DDA" w:rsidRDefault="009C4DDA"/>
    <w:p w14:paraId="24D3BA3E" w14:textId="77777777" w:rsidR="009C4DDA" w:rsidRDefault="009C4DDA"/>
    <w:p w14:paraId="699C9518" w14:textId="77777777" w:rsidR="009C4DDA" w:rsidRDefault="009C4DDA"/>
    <w:p w14:paraId="371098E1" w14:textId="77777777" w:rsidR="009C4DDA" w:rsidRDefault="009C4DDA"/>
    <w:p w14:paraId="12C5BD71" w14:textId="77777777" w:rsidR="009C4DDA" w:rsidRDefault="009C4DDA"/>
    <w:p w14:paraId="47015963" w14:textId="77777777" w:rsidR="009C4DDA" w:rsidRDefault="009C4DDA"/>
    <w:p w14:paraId="19CF13CB" w14:textId="77777777" w:rsidR="009C4DDA" w:rsidRDefault="009C4DDA"/>
    <w:p w14:paraId="38370AA5" w14:textId="77777777" w:rsidR="009C4DDA" w:rsidRDefault="009C4DDA"/>
    <w:p w14:paraId="32A022C0" w14:textId="77777777" w:rsidR="001E18CD" w:rsidRDefault="009B6C27">
      <w:r>
        <w:rPr>
          <w:u w:val="single"/>
        </w:rPr>
        <w:t>Mode opératoire :</w:t>
      </w:r>
    </w:p>
    <w:p w14:paraId="342DFF68" w14:textId="343D5E7B" w:rsidR="005C71DF" w:rsidRDefault="009B6C27">
      <w:r>
        <w:t>A partir de la liste des élèves de son école, ou une liste restreinte résultat de sa sélection, le directeur coche ceux dont il éditera les volets 1 de la fiche de liaison</w:t>
      </w:r>
      <w:r w:rsidR="001F25B9">
        <w:t xml:space="preserve"> (1)</w:t>
      </w:r>
      <w:r>
        <w:t>.</w:t>
      </w:r>
    </w:p>
    <w:p w14:paraId="0ED6A0A9" w14:textId="5C3C2225" w:rsidR="001F25B9" w:rsidRDefault="001F25B9">
      <w:r>
        <w:t xml:space="preserve">En cas de parents séparés, le directeur coche « Parents séparés – Garantie de la confidentialité » pour l’élève concerné (2). </w:t>
      </w:r>
    </w:p>
    <w:p w14:paraId="63ABFCBD" w14:textId="0E38E290" w:rsidR="001E18CD" w:rsidRDefault="009B6C27">
      <w:r>
        <w:t xml:space="preserve">Le bouton </w:t>
      </w:r>
      <w:r>
        <w:rPr>
          <w:b/>
        </w:rPr>
        <w:t>« Editer les fiches »</w:t>
      </w:r>
      <w:r>
        <w:t xml:space="preserve"> </w:t>
      </w:r>
      <w:r w:rsidR="001F25B9">
        <w:t>(3)</w:t>
      </w:r>
      <w:r>
        <w:rPr>
          <w:b/>
        </w:rPr>
        <w:t>:</w:t>
      </w:r>
      <w:r>
        <w:t xml:space="preserve"> cette action génère un fichier PDF contenant les fiches des élèves sélectionnés. Une fenêtre de téléchargement permet d'ouvrir ou enregistrer le document ainsi constitué ; l'impression se fera depuis l'outil dans lequel le fichier a été ouvert.</w:t>
      </w:r>
    </w:p>
    <w:p w14:paraId="16CF44C3" w14:textId="77777777" w:rsidR="001F25B9" w:rsidRDefault="009B6C27">
      <w:r>
        <w:t>Le bouton « </w:t>
      </w:r>
      <w:r>
        <w:rPr>
          <w:b/>
        </w:rPr>
        <w:t>Editer une fiche vierge</w:t>
      </w:r>
      <w:r>
        <w:t> » permet de générer une fiche vierge pour un cas particulier. </w:t>
      </w:r>
    </w:p>
    <w:p w14:paraId="580BD532" w14:textId="288D9920" w:rsidR="001E18CD" w:rsidRDefault="001F25B9">
      <w:r>
        <w:rPr>
          <w:b/>
          <w:noProof/>
          <w:color w:val="FF0000"/>
          <w:lang w:eastAsia="fr-FR"/>
        </w:rPr>
        <w:drawing>
          <wp:inline distT="0" distB="0" distL="0" distR="0" wp14:anchorId="51EADC12" wp14:editId="136A83F9">
            <wp:extent cx="6467475" cy="2019300"/>
            <wp:effectExtent l="19050" t="19050" r="28575" b="19050"/>
            <wp:docPr id="18" name="Image 18" descr="C:\Users\jbenoit3\Pictures\Screenpresso\2019-12-13_10h08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enoit3\Pictures\Screenpresso\2019-12-13_10h08_3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67475" cy="2019300"/>
                    </a:xfrm>
                    <a:prstGeom prst="rect">
                      <a:avLst/>
                    </a:prstGeom>
                    <a:noFill/>
                    <a:ln>
                      <a:solidFill>
                        <a:schemeClr val="accent1"/>
                      </a:solidFill>
                    </a:ln>
                  </pic:spPr>
                </pic:pic>
              </a:graphicData>
            </a:graphic>
          </wp:inline>
        </w:drawing>
      </w:r>
    </w:p>
    <w:p w14:paraId="58FEC6A4" w14:textId="77777777" w:rsidR="001E3874" w:rsidRDefault="001E3874" w:rsidP="001E3874">
      <w:pPr>
        <w:rPr>
          <w:b/>
          <w:color w:val="FF0000"/>
        </w:rPr>
      </w:pPr>
      <w:r>
        <w:rPr>
          <w:noProof/>
          <w:lang w:eastAsia="fr-FR"/>
        </w:rPr>
        <w:drawing>
          <wp:inline distT="0" distB="0" distL="0" distR="0" wp14:anchorId="67C39678" wp14:editId="55707AEB">
            <wp:extent cx="352425" cy="352425"/>
            <wp:effectExtent l="0" t="0" r="0" b="0"/>
            <wp:docPr id="8" name="Image 8" descr="_scroll_external/attachments/worddav77c934e799528b7dcf4ee1edede27299-281ac52c1a9e11c331534c137b224b9818be165de5dd21e38467c45446073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72722" name=""/>
                    <pic:cNvPicPr>
                      <a:picLocks noChangeAspect="1"/>
                    </pic:cNvPicPr>
                  </pic:nvPicPr>
                  <pic:blipFill>
                    <a:blip r:embed="rId36"/>
                    <a:stretch>
                      <a:fillRect/>
                    </a:stretch>
                  </pic:blipFill>
                  <pic:spPr>
                    <a:xfrm>
                      <a:off x="0" y="0"/>
                      <a:ext cx="352425" cy="352425"/>
                    </a:xfrm>
                    <a:prstGeom prst="rect">
                      <a:avLst/>
                    </a:prstGeom>
                  </pic:spPr>
                </pic:pic>
              </a:graphicData>
            </a:graphic>
          </wp:inline>
        </w:drawing>
      </w:r>
      <w:r w:rsidRPr="001E3874">
        <w:rPr>
          <w:b/>
          <w:color w:val="FF0000"/>
        </w:rPr>
        <w:t xml:space="preserve"> Le volet 1 de la fiche de liaison ne sera édité que si l'adresse de l'élève est validée ou confirmée.</w:t>
      </w:r>
      <w:r>
        <w:rPr>
          <w:b/>
          <w:color w:val="FF0000"/>
        </w:rPr>
        <w:t xml:space="preserve"> Si ce n’est pas le cas, un message apparait à l’écran contenant le nom / prénom des élèves concernés. </w:t>
      </w:r>
    </w:p>
    <w:p w14:paraId="41175580" w14:textId="5A53F806" w:rsidR="001E3874" w:rsidRDefault="0061712E">
      <w:pPr>
        <w:rPr>
          <w:b/>
          <w:color w:val="FF0000"/>
        </w:rPr>
      </w:pPr>
      <w:r>
        <w:rPr>
          <w:noProof/>
          <w:lang w:eastAsia="fr-FR"/>
        </w:rPr>
        <w:drawing>
          <wp:inline distT="0" distB="0" distL="0" distR="0" wp14:anchorId="625EE6B4" wp14:editId="2957C384">
            <wp:extent cx="6477000" cy="1895475"/>
            <wp:effectExtent l="19050" t="19050" r="19050" b="28575"/>
            <wp:docPr id="19" name="Image 19" descr="C:\Users\jbenoit3\Pictures\Screenpresso\2019-12-13_10h24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enoit3\Pictures\Screenpresso\2019-12-13_10h24_5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0" cy="1895475"/>
                    </a:xfrm>
                    <a:prstGeom prst="rect">
                      <a:avLst/>
                    </a:prstGeom>
                    <a:noFill/>
                    <a:ln>
                      <a:solidFill>
                        <a:schemeClr val="accent1"/>
                      </a:solidFill>
                    </a:ln>
                  </pic:spPr>
                </pic:pic>
              </a:graphicData>
            </a:graphic>
          </wp:inline>
        </w:drawing>
      </w:r>
    </w:p>
    <w:p w14:paraId="3737D3C3" w14:textId="77777777" w:rsidR="009C4DDA" w:rsidRDefault="009C4DDA">
      <w:pPr>
        <w:rPr>
          <w:b/>
          <w:color w:val="FF0000"/>
        </w:rPr>
      </w:pPr>
    </w:p>
    <w:p w14:paraId="33B1DCAC" w14:textId="515BE904" w:rsidR="001E18CD" w:rsidRDefault="009B6C27">
      <w:r>
        <w:lastRenderedPageBreak/>
        <w:t xml:space="preserve">Exemple d'une fiche Volet 1 </w:t>
      </w:r>
    </w:p>
    <w:p w14:paraId="496B87FA" w14:textId="77777777" w:rsidR="001E18CD" w:rsidRDefault="009B6C27">
      <w:r>
        <w:rPr>
          <w:noProof/>
          <w:lang w:eastAsia="fr-FR"/>
        </w:rPr>
        <w:drawing>
          <wp:inline distT="0" distB="0" distL="0" distR="0" wp14:anchorId="0523AFA1" wp14:editId="451570C8">
            <wp:extent cx="5438775" cy="7768413"/>
            <wp:effectExtent l="0" t="0" r="0" b="4445"/>
            <wp:docPr id="100039" name="Imag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1694" name=""/>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449714" cy="7784038"/>
                    </a:xfrm>
                    <a:prstGeom prst="rect">
                      <a:avLst/>
                    </a:prstGeom>
                  </pic:spPr>
                </pic:pic>
              </a:graphicData>
            </a:graphic>
          </wp:inline>
        </w:drawing>
      </w:r>
    </w:p>
    <w:p w14:paraId="3D4C6553" w14:textId="77777777" w:rsidR="001E18CD" w:rsidRDefault="009B6C27">
      <w:r>
        <w:lastRenderedPageBreak/>
        <w:t>Exemple de volet 1 vierge </w:t>
      </w:r>
    </w:p>
    <w:p w14:paraId="36D80362" w14:textId="77777777" w:rsidR="001E18CD" w:rsidRDefault="009B6C27">
      <w:r>
        <w:rPr>
          <w:noProof/>
          <w:lang w:eastAsia="fr-FR"/>
        </w:rPr>
        <w:drawing>
          <wp:inline distT="0" distB="0" distL="0" distR="0" wp14:anchorId="62947275" wp14:editId="73F7EF7B">
            <wp:extent cx="5515827" cy="7877175"/>
            <wp:effectExtent l="0" t="0" r="8890" b="0"/>
            <wp:docPr id="100041" name="Imag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0954" name=""/>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525649" cy="7891202"/>
                    </a:xfrm>
                    <a:prstGeom prst="rect">
                      <a:avLst/>
                    </a:prstGeom>
                  </pic:spPr>
                </pic:pic>
              </a:graphicData>
            </a:graphic>
          </wp:inline>
        </w:drawing>
      </w:r>
    </w:p>
    <w:p w14:paraId="1806A577" w14:textId="475AD395" w:rsidR="001E18CD" w:rsidRDefault="009B6C27">
      <w:r>
        <w:lastRenderedPageBreak/>
        <w:t xml:space="preserve">La fiche de liaison du volet 1 s'édite à partir de fichier </w:t>
      </w:r>
      <w:proofErr w:type="spellStart"/>
      <w:r>
        <w:t>pdf</w:t>
      </w:r>
      <w:proofErr w:type="spellEnd"/>
      <w:r>
        <w:t xml:space="preserve">, juste après l'import </w:t>
      </w:r>
      <w:proofErr w:type="gramStart"/>
      <w:r>
        <w:t>de ONDE</w:t>
      </w:r>
      <w:proofErr w:type="gramEnd"/>
      <w:r>
        <w:t>. Les informations n° de téléphone du ou des responsables sont importées de ONDE. Elles apparaissent sur la fiche volet1. </w:t>
      </w:r>
      <w:r w:rsidR="00015EDB">
        <w:t xml:space="preserve">Si l’élève possède une seconde adresse (garde alternée) elle est elle aussi importée depuis ONDE. Les deux adresses seront affichées sur le volet1, les responsables devront choisir l’adresse à prendre en compte pour la rentrée. </w:t>
      </w:r>
    </w:p>
    <w:p w14:paraId="03031FAE" w14:textId="0374E70D" w:rsidR="007D4F08" w:rsidRDefault="009B6C27">
      <w:r>
        <w:t xml:space="preserve">Concernant les responsables, le niveau de responsabilité, le lien de parenté avec l'élève, la civilité et l'adresse courriel sont également récupérés </w:t>
      </w:r>
      <w:proofErr w:type="gramStart"/>
      <w:r>
        <w:t>de ONDE</w:t>
      </w:r>
      <w:proofErr w:type="gramEnd"/>
      <w:r>
        <w:t>.</w:t>
      </w:r>
    </w:p>
    <w:p w14:paraId="29E2FC5A" w14:textId="77777777" w:rsidR="001E18CD" w:rsidRDefault="009B6C27">
      <w:r>
        <w:t xml:space="preserve">Ces informations pourront être complétées par le directeur </w:t>
      </w:r>
      <w:r>
        <w:rPr>
          <w:b/>
          <w:u w:val="single"/>
        </w:rPr>
        <w:t>une fois l'édition de ce volet 1 effectuée</w:t>
      </w:r>
      <w:r w:rsidR="007D4F08">
        <w:t xml:space="preserve"> (via l'onglet « Responsables </w:t>
      </w:r>
      <w:r>
        <w:t>»).</w:t>
      </w:r>
      <w:r w:rsidR="007D4F08">
        <w:t xml:space="preserve"> </w:t>
      </w:r>
      <w:r>
        <w:t>  </w:t>
      </w:r>
    </w:p>
    <w:p w14:paraId="36D07E05" w14:textId="77777777" w:rsidR="003C43F3" w:rsidRDefault="003C43F3"/>
    <w:p w14:paraId="777F444E" w14:textId="77777777" w:rsidR="003C43F3" w:rsidRDefault="003C43F3"/>
    <w:p w14:paraId="686C50E8" w14:textId="77777777" w:rsidR="003C43F3" w:rsidRDefault="003C43F3"/>
    <w:p w14:paraId="1E68B5C4" w14:textId="77777777" w:rsidR="003C43F3" w:rsidRDefault="003C43F3"/>
    <w:p w14:paraId="3211DFBE" w14:textId="77777777" w:rsidR="003C43F3" w:rsidRDefault="003C43F3"/>
    <w:p w14:paraId="72C1570F" w14:textId="77777777" w:rsidR="003C43F3" w:rsidRDefault="003C43F3"/>
    <w:p w14:paraId="7E35CEE2" w14:textId="77777777" w:rsidR="003C43F3" w:rsidRDefault="003C43F3"/>
    <w:p w14:paraId="714EBECB" w14:textId="77777777" w:rsidR="003C43F3" w:rsidRDefault="003C43F3"/>
    <w:p w14:paraId="74FA53F9" w14:textId="77777777" w:rsidR="003C43F3" w:rsidRDefault="003C43F3"/>
    <w:p w14:paraId="42747CC1" w14:textId="77777777" w:rsidR="003C43F3" w:rsidRDefault="003C43F3"/>
    <w:p w14:paraId="09E2D75A" w14:textId="77777777" w:rsidR="003C43F3" w:rsidRDefault="003C43F3"/>
    <w:p w14:paraId="5E6C4600" w14:textId="77777777" w:rsidR="003C43F3" w:rsidRDefault="003C43F3"/>
    <w:p w14:paraId="7AC65194" w14:textId="77777777" w:rsidR="003C43F3" w:rsidRDefault="003C43F3"/>
    <w:p w14:paraId="253483F8" w14:textId="77777777" w:rsidR="003C43F3" w:rsidRDefault="003C43F3"/>
    <w:p w14:paraId="6AB77577" w14:textId="77777777" w:rsidR="003C43F3" w:rsidRDefault="003C43F3"/>
    <w:p w14:paraId="1B225529" w14:textId="77777777" w:rsidR="003C43F3" w:rsidRDefault="003C43F3"/>
    <w:p w14:paraId="0F29D433" w14:textId="77777777" w:rsidR="003C43F3" w:rsidRDefault="003C43F3"/>
    <w:p w14:paraId="52BE54E2" w14:textId="77777777" w:rsidR="003C43F3" w:rsidRDefault="003C43F3"/>
    <w:p w14:paraId="6ACB5052" w14:textId="77777777" w:rsidR="003C43F3" w:rsidRDefault="003C43F3"/>
    <w:p w14:paraId="03F7CDA3" w14:textId="77777777" w:rsidR="001E18CD" w:rsidRDefault="009B6C27">
      <w:pPr>
        <w:pStyle w:val="Titre3"/>
      </w:pPr>
      <w:bookmarkStart w:id="47" w:name="_Toc256000023"/>
      <w:bookmarkStart w:id="48" w:name="scroll-bookmark-27"/>
      <w:r>
        <w:lastRenderedPageBreak/>
        <w:t>Mise à jours des responsables</w:t>
      </w:r>
      <w:bookmarkEnd w:id="47"/>
      <w:r>
        <w:t> </w:t>
      </w:r>
      <w:bookmarkEnd w:id="48"/>
    </w:p>
    <w:p w14:paraId="54988E86" w14:textId="77777777" w:rsidR="001E18CD" w:rsidRDefault="009B6C27">
      <w:r>
        <w:t>Après le retour du volet 1, le directeur d'école pourra modifier les responsables si besoin.</w:t>
      </w:r>
    </w:p>
    <w:p w14:paraId="7BA0A03D" w14:textId="77777777" w:rsidR="001E18CD" w:rsidRDefault="009B6C27">
      <w:pPr>
        <w:pStyle w:val="Titre4"/>
      </w:pPr>
      <w:bookmarkStart w:id="49" w:name="scroll-bookmark-28"/>
      <w:r>
        <w:t>Règles de gestion</w:t>
      </w:r>
      <w:bookmarkEnd w:id="49"/>
    </w:p>
    <w:p w14:paraId="5C304423" w14:textId="77777777" w:rsidR="001E18CD" w:rsidRDefault="009B6C27" w:rsidP="00B118BB">
      <w:pPr>
        <w:numPr>
          <w:ilvl w:val="0"/>
          <w:numId w:val="16"/>
        </w:numPr>
      </w:pPr>
      <w:r>
        <w:t>Un élève doit toujours avoir au moins 1 représentant légal.</w:t>
      </w:r>
    </w:p>
    <w:p w14:paraId="42B2D5D8" w14:textId="77777777" w:rsidR="001E18CD" w:rsidRDefault="009B6C27" w:rsidP="00B118BB">
      <w:pPr>
        <w:numPr>
          <w:ilvl w:val="0"/>
          <w:numId w:val="16"/>
        </w:numPr>
      </w:pPr>
      <w:r>
        <w:t>Le niveau de responsabilité est une donnée obligatoire (« représentant légal » ou « personne en charge de l’élève »)</w:t>
      </w:r>
    </w:p>
    <w:p w14:paraId="61C2A538" w14:textId="77777777" w:rsidR="001E18CD" w:rsidRDefault="009B6C27">
      <w:pPr>
        <w:pStyle w:val="Titre4"/>
      </w:pPr>
      <w:bookmarkStart w:id="50" w:name="scroll-bookmark-29"/>
      <w:r>
        <w:t>Formulaire de saisie du responsable</w:t>
      </w:r>
      <w:bookmarkEnd w:id="50"/>
    </w:p>
    <w:p w14:paraId="034948D0" w14:textId="77777777" w:rsidR="001E18CD" w:rsidRDefault="009B6C27">
      <w:r>
        <w:t>Un élève peut avoir dans AFFELNET 6ème au maximum 3 responsables dont le niveau de responsabilité est « représentant légal » et 2 responsables dont le niveau de responsabilité est « personne en charge de l'élève ».</w:t>
      </w:r>
    </w:p>
    <w:p w14:paraId="2D7B0385" w14:textId="77777777" w:rsidR="001E18CD" w:rsidRDefault="009B6C27">
      <w:r>
        <w:t>Les données affichées sont : le lien avec l'élève, le niveau de responsabilité (3</w:t>
      </w:r>
      <w:proofErr w:type="gramStart"/>
      <w:r>
        <w:t>) ,</w:t>
      </w:r>
      <w:proofErr w:type="gramEnd"/>
      <w:r>
        <w:t xml:space="preserve"> la civilité, les noms, le </w:t>
      </w:r>
      <w:proofErr w:type="spellStart"/>
      <w:r>
        <w:t>prenom</w:t>
      </w:r>
      <w:proofErr w:type="spellEnd"/>
      <w:r>
        <w:t>, l'adresse, le statut de l'adresse du responsable, les numéros de téléphone et le courriel.</w:t>
      </w:r>
    </w:p>
    <w:p w14:paraId="6342C262" w14:textId="77777777" w:rsidR="001E18CD" w:rsidRDefault="009B6C27">
      <w:r>
        <w:t>La page des </w:t>
      </w:r>
      <w:r>
        <w:rPr>
          <w:b/>
        </w:rPr>
        <w:t>Responsables</w:t>
      </w:r>
      <w:r>
        <w:t xml:space="preserve"> propose un bouton permettant d'ajouter un responsable (1) ; un bouton permettant de le modifier (2) et un bouton permettant de supprimer un responsable (2).</w:t>
      </w:r>
    </w:p>
    <w:p w14:paraId="13281BDF" w14:textId="77777777" w:rsidR="001E18CD" w:rsidRDefault="009B6C27">
      <w:r>
        <w:t>Si pour un responsable, le statut de l'adresse n'est pas validé un avertissement est affiché (4</w:t>
      </w:r>
      <w:proofErr w:type="gramStart"/>
      <w:r>
        <w:t>) . </w:t>
      </w:r>
      <w:proofErr w:type="gramEnd"/>
    </w:p>
    <w:p w14:paraId="04C1ED91" w14:textId="77777777" w:rsidR="001E18CD" w:rsidRDefault="001E18CD"/>
    <w:p w14:paraId="1EC385F4" w14:textId="77777777" w:rsidR="001E18CD" w:rsidRDefault="009B6C27">
      <w:r>
        <w:rPr>
          <w:noProof/>
          <w:lang w:eastAsia="fr-FR"/>
        </w:rPr>
        <w:drawing>
          <wp:inline distT="0" distB="0" distL="0" distR="0" wp14:anchorId="09AB40FE" wp14:editId="09E8F4C4">
            <wp:extent cx="6480810" cy="3086831"/>
            <wp:effectExtent l="0" t="0" r="0" b="0"/>
            <wp:docPr id="100043" name="Image 100043" descr="_scroll_external/attachments/image1-2eb16cea8000ca23db6bfb6d7b61079bbf11b25ba2ddbca3f432fc01426f8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86357" name=""/>
                    <pic:cNvPicPr>
                      <a:picLocks noChangeAspect="1"/>
                    </pic:cNvPicPr>
                  </pic:nvPicPr>
                  <pic:blipFill>
                    <a:blip r:embed="rId41"/>
                    <a:stretch>
                      <a:fillRect/>
                    </a:stretch>
                  </pic:blipFill>
                  <pic:spPr>
                    <a:xfrm>
                      <a:off x="0" y="0"/>
                      <a:ext cx="6480810" cy="3086831"/>
                    </a:xfrm>
                    <a:prstGeom prst="rect">
                      <a:avLst/>
                    </a:prstGeom>
                  </pic:spPr>
                </pic:pic>
              </a:graphicData>
            </a:graphic>
          </wp:inline>
        </w:drawing>
      </w:r>
    </w:p>
    <w:p w14:paraId="14D53B0D" w14:textId="77777777" w:rsidR="003C43F3" w:rsidRDefault="003C43F3"/>
    <w:p w14:paraId="0B6FDD9A" w14:textId="77777777" w:rsidR="003C43F3" w:rsidRDefault="003C43F3"/>
    <w:p w14:paraId="4DF6B6E9" w14:textId="77777777" w:rsidR="001E18CD" w:rsidRDefault="009B6C27">
      <w:pPr>
        <w:pStyle w:val="Titre5"/>
      </w:pPr>
      <w:bookmarkStart w:id="51" w:name="scroll-bookmark-30"/>
      <w:r>
        <w:lastRenderedPageBreak/>
        <w:t>Ajout / Modification d'un responsable</w:t>
      </w:r>
      <w:bookmarkEnd w:id="51"/>
    </w:p>
    <w:p w14:paraId="0CD3D73F" w14:textId="77777777" w:rsidR="001E18CD" w:rsidRDefault="009B6C27">
      <w:r>
        <w:t>Après avoir cliqué sur "Ajouter un responsable", le formulaire de mise à jour d'un responsable est proposé. </w:t>
      </w:r>
    </w:p>
    <w:p w14:paraId="35F5541E" w14:textId="77777777" w:rsidR="001E18CD" w:rsidRDefault="009B6C27">
      <w:r>
        <w:t>Les informations demandées pour l'identité ne sont pas les mêmes en fonction du type de responsable (physique ou moral) </w:t>
      </w:r>
      <w:r>
        <w:rPr>
          <w:b/>
        </w:rPr>
        <w:t>Physique</w:t>
      </w:r>
      <w:r>
        <w:t> : civilité, nom de famille, nom d'usage (facultatif), prénom </w:t>
      </w:r>
      <w:r>
        <w:rPr>
          <w:b/>
        </w:rPr>
        <w:t>Moral</w:t>
      </w:r>
      <w:r>
        <w:t> : intitulé  </w:t>
      </w:r>
    </w:p>
    <w:p w14:paraId="1FA8E0A3" w14:textId="78F424D0" w:rsidR="001E18CD" w:rsidRDefault="009B6C27">
      <w:r>
        <w:t>Les étoiles indiquent l'obligation de saisir certains champs.</w:t>
      </w:r>
    </w:p>
    <w:p w14:paraId="2CBE899C" w14:textId="70146D09" w:rsidR="001E18CD" w:rsidRDefault="009A672C">
      <w:r>
        <w:rPr>
          <w:noProof/>
          <w:lang w:eastAsia="fr-FR"/>
        </w:rPr>
        <mc:AlternateContent>
          <mc:Choice Requires="wps">
            <w:drawing>
              <wp:anchor distT="0" distB="0" distL="114300" distR="114300" simplePos="0" relativeHeight="251671552" behindDoc="0" locked="0" layoutInCell="1" allowOverlap="1" wp14:anchorId="51D77D06" wp14:editId="16DCFDD6">
                <wp:simplePos x="0" y="0"/>
                <wp:positionH relativeFrom="column">
                  <wp:posOffset>2397966</wp:posOffset>
                </wp:positionH>
                <wp:positionV relativeFrom="paragraph">
                  <wp:posOffset>1284605</wp:posOffset>
                </wp:positionV>
                <wp:extent cx="665480" cy="210820"/>
                <wp:effectExtent l="0" t="38100" r="58420" b="36830"/>
                <wp:wrapNone/>
                <wp:docPr id="16" name="Connecteur droit avec flèche 16"/>
                <wp:cNvGraphicFramePr/>
                <a:graphic xmlns:a="http://schemas.openxmlformats.org/drawingml/2006/main">
                  <a:graphicData uri="http://schemas.microsoft.com/office/word/2010/wordprocessingShape">
                    <wps:wsp>
                      <wps:cNvCnPr/>
                      <wps:spPr>
                        <a:xfrm flipV="1">
                          <a:off x="0" y="0"/>
                          <a:ext cx="665480" cy="2108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7E12B1B" id="_x0000_t32" coordsize="21600,21600" o:spt="32" o:oned="t" path="m,l21600,21600e" filled="f">
                <v:path arrowok="t" fillok="f" o:connecttype="none"/>
                <o:lock v:ext="edit" shapetype="t"/>
              </v:shapetype>
              <v:shape id="Connecteur droit avec flèche 16" o:spid="_x0000_s1026" type="#_x0000_t32" style="position:absolute;margin-left:188.8pt;margin-top:101.15pt;width:52.4pt;height:16.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" strokecolor="red">
                <v:stroke endarrow="block"/>
              </v:shape>
            </w:pict>
          </mc:Fallback>
        </mc:AlternateContent>
      </w:r>
      <w:r>
        <w:rPr>
          <w:noProof/>
          <w:lang w:eastAsia="fr-FR"/>
        </w:rPr>
        <mc:AlternateContent>
          <mc:Choice Requires="wps">
            <w:drawing>
              <wp:anchor distT="0" distB="0" distL="114300" distR="114300" simplePos="0" relativeHeight="251672576" behindDoc="0" locked="0" layoutInCell="1" allowOverlap="1" wp14:anchorId="1A45C959" wp14:editId="5AA7DDDE">
                <wp:simplePos x="0" y="0"/>
                <wp:positionH relativeFrom="column">
                  <wp:posOffset>1815036</wp:posOffset>
                </wp:positionH>
                <wp:positionV relativeFrom="paragraph">
                  <wp:posOffset>1454150</wp:posOffset>
                </wp:positionV>
                <wp:extent cx="581411" cy="73998"/>
                <wp:effectExtent l="0" t="0" r="28575" b="21590"/>
                <wp:wrapNone/>
                <wp:docPr id="25" name="Rectangle 25"/>
                <wp:cNvGraphicFramePr/>
                <a:graphic xmlns:a="http://schemas.openxmlformats.org/drawingml/2006/main">
                  <a:graphicData uri="http://schemas.microsoft.com/office/word/2010/wordprocessingShape">
                    <wps:wsp>
                      <wps:cNvSpPr/>
                      <wps:spPr>
                        <a:xfrm>
                          <a:off x="0" y="0"/>
                          <a:ext cx="581411" cy="73998"/>
                        </a:xfrm>
                        <a:prstGeom prst="rect">
                          <a:avLst/>
                        </a:prstGeom>
                        <a:noFill/>
                        <a:ln w="952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84E47" id="Rectangle 25" o:spid="_x0000_s1026" style="position:absolute;margin-left:142.9pt;margin-top:114.5pt;width:45.8pt;height:5.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" filled="f" strokecolor="red"/>
            </w:pict>
          </mc:Fallback>
        </mc:AlternateContent>
      </w:r>
      <w:r w:rsidR="005F5FC1">
        <w:rPr>
          <w:noProof/>
          <w:lang w:eastAsia="fr-FR"/>
        </w:rPr>
        <w:drawing>
          <wp:anchor distT="0" distB="0" distL="114300" distR="114300" simplePos="0" relativeHeight="251670528" behindDoc="0" locked="0" layoutInCell="1" allowOverlap="1" wp14:anchorId="5952683E" wp14:editId="7203C061">
            <wp:simplePos x="0" y="0"/>
            <wp:positionH relativeFrom="margin">
              <wp:posOffset>3016757</wp:posOffset>
            </wp:positionH>
            <wp:positionV relativeFrom="paragraph">
              <wp:posOffset>830018</wp:posOffset>
            </wp:positionV>
            <wp:extent cx="1867619" cy="541411"/>
            <wp:effectExtent l="57150" t="57150" r="113665" b="1066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re représentant.png"/>
                    <pic:cNvPicPr/>
                  </pic:nvPicPr>
                  <pic:blipFill>
                    <a:blip r:embed="rId42">
                      <a:extLst>
                        <a:ext uri="{28A0092B-C50C-407E-A947-70E740481C1C}">
                          <a14:useLocalDpi xmlns:a14="http://schemas.microsoft.com/office/drawing/2010/main" val="0"/>
                        </a:ext>
                      </a:extLst>
                    </a:blip>
                    <a:stretch>
                      <a:fillRect/>
                    </a:stretch>
                  </pic:blipFill>
                  <pic:spPr>
                    <a:xfrm>
                      <a:off x="0" y="0"/>
                      <a:ext cx="1867619" cy="541411"/>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B6C27">
        <w:rPr>
          <w:noProof/>
          <w:lang w:eastAsia="fr-FR"/>
        </w:rPr>
        <w:drawing>
          <wp:inline distT="0" distB="0" distL="0" distR="0" wp14:anchorId="4902C849" wp14:editId="5BD5CFDA">
            <wp:extent cx="6162675" cy="2954767"/>
            <wp:effectExtent l="57150" t="57150" r="104775" b="112395"/>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2384" name=""/>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168332" cy="295747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918C62" w14:textId="66734275" w:rsidR="00957F62" w:rsidRDefault="00957F62">
      <w:r>
        <w:t xml:space="preserve">Si l’adresse </w:t>
      </w:r>
      <w:r w:rsidR="005F5FC1">
        <w:t xml:space="preserve">est la même que celle d’un autre responsable ou de l’élève, il est possible </w:t>
      </w:r>
      <w:r w:rsidR="00C0632A">
        <w:t>de partager l’adr</w:t>
      </w:r>
      <w:r w:rsidR="00251653">
        <w:t xml:space="preserve">esse pour faciliter la saisie. </w:t>
      </w:r>
      <w:bookmarkStart w:id="52" w:name="_GoBack"/>
      <w:bookmarkEnd w:id="52"/>
    </w:p>
    <w:p w14:paraId="03C584F1" w14:textId="7EC02E2D" w:rsidR="00C0632A" w:rsidRDefault="00251653" w:rsidP="00C0632A">
      <w:pPr>
        <w:jc w:val="center"/>
      </w:pPr>
      <w:r>
        <w:rPr>
          <w:noProof/>
          <w:lang w:eastAsia="fr-FR"/>
        </w:rPr>
        <mc:AlternateContent>
          <mc:Choice Requires="wps">
            <w:drawing>
              <wp:anchor distT="0" distB="0" distL="114300" distR="114300" simplePos="0" relativeHeight="251673600" behindDoc="0" locked="0" layoutInCell="1" allowOverlap="1" wp14:anchorId="2DB87EF7" wp14:editId="158E0D1A">
                <wp:simplePos x="0" y="0"/>
                <wp:positionH relativeFrom="column">
                  <wp:posOffset>813402</wp:posOffset>
                </wp:positionH>
                <wp:positionV relativeFrom="paragraph">
                  <wp:posOffset>2000860</wp:posOffset>
                </wp:positionV>
                <wp:extent cx="1258784" cy="296883"/>
                <wp:effectExtent l="0" t="0" r="17780" b="27305"/>
                <wp:wrapNone/>
                <wp:docPr id="26" name="Rectangle 26"/>
                <wp:cNvGraphicFramePr/>
                <a:graphic xmlns:a="http://schemas.openxmlformats.org/drawingml/2006/main">
                  <a:graphicData uri="http://schemas.microsoft.com/office/word/2010/wordprocessingShape">
                    <wps:wsp>
                      <wps:cNvSpPr/>
                      <wps:spPr>
                        <a:xfrm>
                          <a:off x="0" y="0"/>
                          <a:ext cx="1258784" cy="296883"/>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96734" id="Rectangle 26" o:spid="_x0000_s1026" style="position:absolute;margin-left:64.05pt;margin-top:157.55pt;width:99.1pt;height:2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" filled="f" strokecolor="red"/>
            </w:pict>
          </mc:Fallback>
        </mc:AlternateContent>
      </w:r>
      <w:r w:rsidR="00C0632A">
        <w:rPr>
          <w:noProof/>
          <w:lang w:eastAsia="fr-FR"/>
        </w:rPr>
        <w:drawing>
          <wp:inline distT="0" distB="0" distL="0" distR="0" wp14:anchorId="45BE7F14" wp14:editId="2486C2BF">
            <wp:extent cx="5164450" cy="2511631"/>
            <wp:effectExtent l="57150" t="57150" r="113030" b="1174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age d'adress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69156" cy="251391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C34944" w14:textId="77777777" w:rsidR="00957F62" w:rsidRDefault="00957F62"/>
    <w:p w14:paraId="24B1E896" w14:textId="77777777" w:rsidR="001E18CD" w:rsidRDefault="009B6C27">
      <w:pPr>
        <w:pStyle w:val="Titre5"/>
      </w:pPr>
      <w:bookmarkStart w:id="53" w:name="scroll-bookmark-31"/>
      <w:r>
        <w:t>Suppression d'un responsable </w:t>
      </w:r>
      <w:bookmarkEnd w:id="53"/>
    </w:p>
    <w:p w14:paraId="58347DD6" w14:textId="77777777" w:rsidR="001E18CD" w:rsidRDefault="009B6C27">
      <w:r>
        <w:t>Pour supprimer un responsable, il suffit de cliquer sur le bouton "Corbeille".</w:t>
      </w:r>
    </w:p>
    <w:p w14:paraId="70CC4F2F" w14:textId="77777777" w:rsidR="001E18CD" w:rsidRDefault="009B6C27">
      <w:r>
        <w:rPr>
          <w:noProof/>
          <w:lang w:eastAsia="fr-FR"/>
        </w:rPr>
        <w:drawing>
          <wp:inline distT="0" distB="0" distL="0" distR="0" wp14:anchorId="1649A5CD" wp14:editId="226A5CA7">
            <wp:extent cx="6480810" cy="2373254"/>
            <wp:effectExtent l="0" t="0" r="0" b="0"/>
            <wp:docPr id="100045" name="Image 100045" descr="_scroll_external/attachments/2018-02-01_11h06_39-86dc5d9d493914e9668e41fb657b40f55bb2adb4512945149d2f33316ba907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29843" name=""/>
                    <pic:cNvPicPr>
                      <a:picLocks noChangeAspect="1"/>
                    </pic:cNvPicPr>
                  </pic:nvPicPr>
                  <pic:blipFill>
                    <a:blip r:embed="rId45"/>
                    <a:stretch>
                      <a:fillRect/>
                    </a:stretch>
                  </pic:blipFill>
                  <pic:spPr>
                    <a:xfrm>
                      <a:off x="0" y="0"/>
                      <a:ext cx="6480810" cy="2373254"/>
                    </a:xfrm>
                    <a:prstGeom prst="rect">
                      <a:avLst/>
                    </a:prstGeom>
                  </pic:spPr>
                </pic:pic>
              </a:graphicData>
            </a:graphic>
          </wp:inline>
        </w:drawing>
      </w:r>
    </w:p>
    <w:p w14:paraId="6906B31C" w14:textId="77777777" w:rsidR="001E18CD" w:rsidRDefault="009B6C27">
      <w:pPr>
        <w:pStyle w:val="Titre3"/>
      </w:pPr>
      <w:bookmarkStart w:id="54" w:name="_Toc256000024"/>
      <w:bookmarkStart w:id="55" w:name="scroll-bookmark-32"/>
      <w:r>
        <w:t>Modification des adresses</w:t>
      </w:r>
      <w:bookmarkEnd w:id="54"/>
      <w:bookmarkEnd w:id="55"/>
    </w:p>
    <w:p w14:paraId="41122EE2" w14:textId="77777777" w:rsidR="001E18CD" w:rsidRDefault="009B6C27">
      <w:r>
        <w:t>Lorsque le paramètre "modification des adresses par le directeur d'école" est à Non</w:t>
      </w:r>
    </w:p>
    <w:p w14:paraId="719D7BA6" w14:textId="77777777" w:rsidR="001E18CD" w:rsidRDefault="009B6C27">
      <w:r>
        <w:rPr>
          <w:noProof/>
          <w:lang w:eastAsia="fr-FR"/>
        </w:rPr>
        <w:drawing>
          <wp:inline distT="0" distB="0" distL="0" distR="0" wp14:anchorId="65712877" wp14:editId="412A471B">
            <wp:extent cx="6480810" cy="90011"/>
            <wp:effectExtent l="0" t="0" r="0" b="0"/>
            <wp:docPr id="100046" name="Image 100046" descr="_scroll_external/attachments/2018-02-02_11h27_51-69596b5a28da8def663d40d73c106ea6fc4f00d0f36589e264b40e0b7d83ae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97877" name=""/>
                    <pic:cNvPicPr>
                      <a:picLocks noChangeAspect="1"/>
                    </pic:cNvPicPr>
                  </pic:nvPicPr>
                  <pic:blipFill>
                    <a:blip r:embed="rId46"/>
                    <a:stretch>
                      <a:fillRect/>
                    </a:stretch>
                  </pic:blipFill>
                  <pic:spPr>
                    <a:xfrm>
                      <a:off x="0" y="0"/>
                      <a:ext cx="6480810" cy="90011"/>
                    </a:xfrm>
                    <a:prstGeom prst="rect">
                      <a:avLst/>
                    </a:prstGeom>
                  </pic:spPr>
                </pic:pic>
              </a:graphicData>
            </a:graphic>
          </wp:inline>
        </w:drawing>
      </w:r>
    </w:p>
    <w:p w14:paraId="54BF7E29" w14:textId="1E9A5929" w:rsidR="001E3874" w:rsidRDefault="009B6C27">
      <w:pPr>
        <w:rPr>
          <w:b/>
        </w:rPr>
      </w:pPr>
      <w:r>
        <w:rPr>
          <w:b/>
        </w:rPr>
        <w:t>Le directeur ne peut pas modifier une adresse d'élève ou de responsable dans AFFELNET 6ème après l'édition du volet 1 :</w:t>
      </w:r>
    </w:p>
    <w:p w14:paraId="2549BC63" w14:textId="77777777" w:rsidR="0061712E" w:rsidRPr="0061712E" w:rsidRDefault="0061712E">
      <w:pPr>
        <w:rPr>
          <w:b/>
        </w:rPr>
      </w:pPr>
    </w:p>
    <w:p w14:paraId="32F765DF" w14:textId="418B787E" w:rsidR="001E3874" w:rsidRDefault="009B6C27" w:rsidP="008812F9">
      <w:pPr>
        <w:jc w:val="center"/>
      </w:pPr>
      <w:r>
        <w:rPr>
          <w:noProof/>
          <w:lang w:eastAsia="fr-FR"/>
        </w:rPr>
        <w:drawing>
          <wp:inline distT="0" distB="0" distL="0" distR="0" wp14:anchorId="0DF6A38A" wp14:editId="49EC989C">
            <wp:extent cx="4467225" cy="826131"/>
            <wp:effectExtent l="0" t="0" r="0" b="0"/>
            <wp:docPr id="100047" name="Image 100047" descr="_scroll_external/attachments/2018-02-02_11h22_50-8756c240383e347866caa64620a42ad964fdb17c9407a8ccc260ea2596dff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6014" name=""/>
                    <pic:cNvPicPr>
                      <a:picLocks noChangeAspect="1"/>
                    </pic:cNvPicPr>
                  </pic:nvPicPr>
                  <pic:blipFill>
                    <a:blip r:embed="rId47"/>
                    <a:stretch>
                      <a:fillRect/>
                    </a:stretch>
                  </pic:blipFill>
                  <pic:spPr>
                    <a:xfrm>
                      <a:off x="0" y="0"/>
                      <a:ext cx="4542445" cy="840042"/>
                    </a:xfrm>
                    <a:prstGeom prst="rect">
                      <a:avLst/>
                    </a:prstGeom>
                  </pic:spPr>
                </pic:pic>
              </a:graphicData>
            </a:graphic>
          </wp:inline>
        </w:drawing>
      </w:r>
    </w:p>
    <w:p w14:paraId="18CCF750" w14:textId="77777777" w:rsidR="0061712E" w:rsidRDefault="0061712E" w:rsidP="008812F9">
      <w:pPr>
        <w:jc w:val="center"/>
      </w:pPr>
    </w:p>
    <w:p w14:paraId="580BDD33" w14:textId="77777777" w:rsidR="001E3874" w:rsidRDefault="009B6C27">
      <w:r>
        <w:t>Lorsque le paramètre "modification des adresses par le directeur d'école" est à Oui</w:t>
      </w:r>
    </w:p>
    <w:p w14:paraId="5A31C86A" w14:textId="77777777" w:rsidR="001E3874" w:rsidRDefault="009B6C27">
      <w:r>
        <w:rPr>
          <w:noProof/>
          <w:lang w:eastAsia="fr-FR"/>
        </w:rPr>
        <w:drawing>
          <wp:inline distT="0" distB="0" distL="0" distR="0" wp14:anchorId="14A76A59" wp14:editId="75A78B5B">
            <wp:extent cx="6480810" cy="95825"/>
            <wp:effectExtent l="0" t="0" r="0" b="0"/>
            <wp:docPr id="100048" name="Image 100048" descr="_scroll_external/attachments/2018-02-02_11h28_45-91c746381290d061d4514710196f0af282afb7dfd6aa006e049949e41f2b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25610" name=""/>
                    <pic:cNvPicPr>
                      <a:picLocks noChangeAspect="1"/>
                    </pic:cNvPicPr>
                  </pic:nvPicPr>
                  <pic:blipFill>
                    <a:blip r:embed="rId48"/>
                    <a:stretch>
                      <a:fillRect/>
                    </a:stretch>
                  </pic:blipFill>
                  <pic:spPr>
                    <a:xfrm>
                      <a:off x="0" y="0"/>
                      <a:ext cx="6480810" cy="95825"/>
                    </a:xfrm>
                    <a:prstGeom prst="rect">
                      <a:avLst/>
                    </a:prstGeom>
                  </pic:spPr>
                </pic:pic>
              </a:graphicData>
            </a:graphic>
          </wp:inline>
        </w:drawing>
      </w:r>
    </w:p>
    <w:p w14:paraId="42E27103" w14:textId="6D6CF054" w:rsidR="005C71DF" w:rsidRDefault="009B6C27">
      <w:pPr>
        <w:rPr>
          <w:b/>
        </w:rPr>
      </w:pPr>
      <w:r>
        <w:rPr>
          <w:b/>
        </w:rPr>
        <w:t xml:space="preserve">Le directeur pourra modifier une adresse d'élève ou de responsable jusqu'à la validation de la saisie </w:t>
      </w:r>
      <w:r w:rsidR="007D4F08">
        <w:rPr>
          <w:b/>
        </w:rPr>
        <w:t xml:space="preserve">des dossiers par le directeur d’école dans AFFELNET 6 </w:t>
      </w:r>
      <w:proofErr w:type="spellStart"/>
      <w:r w:rsidR="007D4F08">
        <w:rPr>
          <w:b/>
        </w:rPr>
        <w:t>ème</w:t>
      </w:r>
      <w:proofErr w:type="spellEnd"/>
      <w:r w:rsidR="00C0632A">
        <w:rPr>
          <w:b/>
        </w:rPr>
        <w:t xml:space="preserve">. (Si les adresses sont partagées, modifier l’adresse sur un responsable ou l’élève, répliquera la modification sur les personnes liées). </w:t>
      </w:r>
    </w:p>
    <w:p w14:paraId="04164627" w14:textId="77777777" w:rsidR="001E3874" w:rsidRDefault="001E3874">
      <w:pPr>
        <w:rPr>
          <w:b/>
        </w:rPr>
      </w:pPr>
    </w:p>
    <w:p w14:paraId="658DF346" w14:textId="77777777" w:rsidR="000246D2" w:rsidRPr="000246D2" w:rsidRDefault="000246D2" w:rsidP="000246D2">
      <w:pPr>
        <w:pStyle w:val="Titre3"/>
      </w:pPr>
      <w:r>
        <w:t>Cas des parents séparés – Garantie de la confidentialité</w:t>
      </w:r>
    </w:p>
    <w:p w14:paraId="11BAAB9C" w14:textId="77777777" w:rsidR="005C71DF" w:rsidRPr="005C71DF" w:rsidRDefault="005C71DF" w:rsidP="005C71DF">
      <w:pPr>
        <w:spacing w:before="100" w:beforeAutospacing="1" w:after="100" w:afterAutospacing="1" w:line="240" w:lineRule="auto"/>
        <w:rPr>
          <w:rFonts w:eastAsia="Times New Roman" w:cs="Times New Roman"/>
          <w:lang w:eastAsia="fr-FR"/>
        </w:rPr>
      </w:pPr>
      <w:r w:rsidRPr="005C71DF">
        <w:rPr>
          <w:rFonts w:eastAsia="Times New Roman" w:cs="Times New Roman"/>
          <w:lang w:eastAsia="fr-FR"/>
        </w:rPr>
        <w:t>Afin de garantir la confidentialité des adresses des responsables, l’option « Parents séparés – Garantie de la confidentialité » a été ajoutée au niveau de l’édition de la fiche de liaison volet 1.</w:t>
      </w:r>
    </w:p>
    <w:p w14:paraId="415637B8" w14:textId="77777777" w:rsidR="005C71DF" w:rsidRPr="005C71DF" w:rsidRDefault="005C71DF" w:rsidP="005C71DF">
      <w:pPr>
        <w:spacing w:before="100" w:beforeAutospacing="1" w:after="100" w:afterAutospacing="1" w:line="240" w:lineRule="auto"/>
        <w:rPr>
          <w:rFonts w:eastAsia="Times New Roman" w:cs="Times New Roman"/>
          <w:lang w:eastAsia="fr-FR"/>
        </w:rPr>
      </w:pPr>
      <w:r w:rsidRPr="005C71DF">
        <w:rPr>
          <w:rFonts w:eastAsia="Times New Roman" w:cs="Times New Roman"/>
          <w:lang w:eastAsia="fr-FR"/>
        </w:rPr>
        <w:t>En cas de parents séparés</w:t>
      </w:r>
      <w:r w:rsidR="00C62DD1">
        <w:rPr>
          <w:rFonts w:eastAsia="Times New Roman" w:cs="Times New Roman"/>
          <w:lang w:eastAsia="fr-FR"/>
        </w:rPr>
        <w:t xml:space="preserve"> ne désirant pas rendre visible leurs coordonnées pour l’autre responsable</w:t>
      </w:r>
      <w:r w:rsidRPr="005C71DF">
        <w:rPr>
          <w:rFonts w:eastAsia="Times New Roman" w:cs="Times New Roman"/>
          <w:lang w:eastAsia="fr-FR"/>
        </w:rPr>
        <w:t>, vous pourrez sélectionner cette option et éditer ainsi un volet 1 par responsable.</w:t>
      </w:r>
    </w:p>
    <w:p w14:paraId="23A46297" w14:textId="6A4CB180" w:rsidR="008812F9" w:rsidRDefault="0061712E" w:rsidP="005C71DF">
      <w:pPr>
        <w:spacing w:before="100" w:beforeAutospacing="1" w:after="100" w:afterAutospacing="1" w:line="240" w:lineRule="auto"/>
        <w:rPr>
          <w:rFonts w:eastAsia="Times New Roman" w:cs="Times New Roman"/>
          <w:lang w:eastAsia="fr-FR"/>
        </w:rPr>
      </w:pPr>
      <w:r>
        <w:rPr>
          <w:noProof/>
          <w:lang w:eastAsia="fr-FR"/>
        </w:rPr>
        <w:drawing>
          <wp:inline distT="0" distB="0" distL="0" distR="0" wp14:anchorId="48CEE211" wp14:editId="74C0D8CA">
            <wp:extent cx="6442550" cy="1781175"/>
            <wp:effectExtent l="19050" t="19050" r="15875" b="9525"/>
            <wp:docPr id="20" name="Image 20" descr="C:\Users\jbenoit3\Pictures\Screenpresso\2019-12-13_10h3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enoit3\Pictures\Screenpresso\2019-12-13_10h35_0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53152" cy="1784106"/>
                    </a:xfrm>
                    <a:prstGeom prst="rect">
                      <a:avLst/>
                    </a:prstGeom>
                    <a:noFill/>
                    <a:ln>
                      <a:solidFill>
                        <a:schemeClr val="accent1"/>
                      </a:solidFill>
                    </a:ln>
                  </pic:spPr>
                </pic:pic>
              </a:graphicData>
            </a:graphic>
          </wp:inline>
        </w:drawing>
      </w:r>
    </w:p>
    <w:p w14:paraId="425BAC4E" w14:textId="77777777" w:rsidR="008812F9" w:rsidRPr="008812F9" w:rsidRDefault="008812F9" w:rsidP="005C71DF">
      <w:pPr>
        <w:spacing w:before="100" w:beforeAutospacing="1" w:after="100" w:afterAutospacing="1" w:line="240" w:lineRule="auto"/>
        <w:rPr>
          <w:rFonts w:eastAsia="Times New Roman" w:cs="Times New Roman"/>
          <w:lang w:eastAsia="fr-FR"/>
        </w:rPr>
      </w:pPr>
      <w:r w:rsidRPr="008812F9">
        <w:rPr>
          <w:rFonts w:eastAsia="Times New Roman" w:cs="Times New Roman"/>
          <w:lang w:eastAsia="fr-FR"/>
        </w:rPr>
        <w:t>Exemple de volet en cas de 3 responsables (1 volet par responsable) :</w:t>
      </w:r>
    </w:p>
    <w:p w14:paraId="51EE0859" w14:textId="77777777" w:rsidR="008812F9" w:rsidRDefault="008812F9" w:rsidP="005C71DF">
      <w:pPr>
        <w:spacing w:before="100" w:beforeAutospacing="1" w:after="100" w:afterAutospacing="1" w:line="240" w:lineRule="auto"/>
        <w:rPr>
          <w:noProof/>
          <w:lang w:eastAsia="fr-FR"/>
        </w:rPr>
      </w:pPr>
      <w:r w:rsidRPr="008812F9">
        <w:rPr>
          <w:rFonts w:ascii="Times New Roman" w:eastAsia="Times New Roman" w:hAnsi="Times New Roman" w:cs="Times New Roman"/>
          <w:noProof/>
          <w:sz w:val="24"/>
          <w:szCs w:val="24"/>
          <w:lang w:eastAsia="fr-FR"/>
        </w:rPr>
        <w:drawing>
          <wp:inline distT="0" distB="0" distL="0" distR="0" wp14:anchorId="637FCD6D" wp14:editId="36BE468B">
            <wp:extent cx="2126918" cy="3036960"/>
            <wp:effectExtent l="0" t="0" r="698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6918" cy="3036960"/>
                    </a:xfrm>
                    <a:prstGeom prst="rect">
                      <a:avLst/>
                    </a:prstGeom>
                  </pic:spPr>
                </pic:pic>
              </a:graphicData>
            </a:graphic>
          </wp:inline>
        </w:drawing>
      </w:r>
      <w:r w:rsidRPr="008812F9">
        <w:rPr>
          <w:noProof/>
          <w:lang w:eastAsia="fr-FR"/>
        </w:rPr>
        <w:t xml:space="preserve"> </w:t>
      </w:r>
      <w:r w:rsidRPr="008812F9">
        <w:rPr>
          <w:rFonts w:ascii="Times New Roman" w:eastAsia="Times New Roman" w:hAnsi="Times New Roman" w:cs="Times New Roman"/>
          <w:noProof/>
          <w:sz w:val="24"/>
          <w:szCs w:val="24"/>
          <w:lang w:eastAsia="fr-FR"/>
        </w:rPr>
        <w:drawing>
          <wp:inline distT="0" distB="0" distL="0" distR="0" wp14:anchorId="3770D634" wp14:editId="1066119C">
            <wp:extent cx="2130578" cy="3000131"/>
            <wp:effectExtent l="0" t="0" r="317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0578" cy="3000131"/>
                    </a:xfrm>
                    <a:prstGeom prst="rect">
                      <a:avLst/>
                    </a:prstGeom>
                  </pic:spPr>
                </pic:pic>
              </a:graphicData>
            </a:graphic>
          </wp:inline>
        </w:drawing>
      </w:r>
      <w:r w:rsidRPr="008812F9">
        <w:rPr>
          <w:noProof/>
          <w:lang w:eastAsia="fr-FR"/>
        </w:rPr>
        <w:t xml:space="preserve"> </w:t>
      </w:r>
      <w:r w:rsidRPr="008812F9">
        <w:rPr>
          <w:noProof/>
          <w:lang w:eastAsia="fr-FR"/>
        </w:rPr>
        <w:drawing>
          <wp:inline distT="0" distB="0" distL="0" distR="0" wp14:anchorId="00F578DA" wp14:editId="539A405B">
            <wp:extent cx="2120342" cy="3012204"/>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20342" cy="3012204"/>
                    </a:xfrm>
                    <a:prstGeom prst="rect">
                      <a:avLst/>
                    </a:prstGeom>
                  </pic:spPr>
                </pic:pic>
              </a:graphicData>
            </a:graphic>
          </wp:inline>
        </w:drawing>
      </w:r>
    </w:p>
    <w:p w14:paraId="6253EC62" w14:textId="77777777" w:rsidR="00005DD4" w:rsidRDefault="00005DD4" w:rsidP="005C71DF">
      <w:pPr>
        <w:spacing w:before="100" w:beforeAutospacing="1" w:after="100" w:afterAutospacing="1" w:line="240" w:lineRule="auto"/>
        <w:rPr>
          <w:noProof/>
          <w:lang w:eastAsia="fr-FR"/>
        </w:rPr>
      </w:pPr>
    </w:p>
    <w:p w14:paraId="48A0613D" w14:textId="77777777" w:rsidR="00005DD4" w:rsidRDefault="00005DD4" w:rsidP="005C71DF">
      <w:pPr>
        <w:spacing w:before="100" w:beforeAutospacing="1" w:after="100" w:afterAutospacing="1" w:line="240" w:lineRule="auto"/>
        <w:rPr>
          <w:noProof/>
          <w:lang w:eastAsia="fr-FR"/>
        </w:rPr>
      </w:pPr>
    </w:p>
    <w:p w14:paraId="4BBF41BE" w14:textId="77777777" w:rsidR="00005DD4" w:rsidRDefault="00005DD4" w:rsidP="005C71DF">
      <w:pPr>
        <w:spacing w:before="100" w:beforeAutospacing="1" w:after="100" w:afterAutospacing="1" w:line="240" w:lineRule="auto"/>
        <w:rPr>
          <w:noProof/>
          <w:lang w:eastAsia="fr-FR"/>
        </w:rPr>
      </w:pPr>
    </w:p>
    <w:p w14:paraId="0349F509" w14:textId="77777777" w:rsidR="00005DD4" w:rsidRDefault="00005DD4" w:rsidP="005C71DF">
      <w:pPr>
        <w:spacing w:before="100" w:beforeAutospacing="1" w:after="100" w:afterAutospacing="1" w:line="240" w:lineRule="auto"/>
        <w:rPr>
          <w:noProof/>
          <w:lang w:eastAsia="fr-FR"/>
        </w:rPr>
      </w:pPr>
    </w:p>
    <w:p w14:paraId="71CE9FA8" w14:textId="7BC4ACD5" w:rsidR="0061712E" w:rsidRDefault="0061712E" w:rsidP="0061712E">
      <w:pPr>
        <w:pStyle w:val="Titre5"/>
      </w:pPr>
      <w:r>
        <w:t>Edition Volet 1bis</w:t>
      </w:r>
    </w:p>
    <w:p w14:paraId="0A386745" w14:textId="04C8B0F5" w:rsidR="0061712E" w:rsidRDefault="0061712E" w:rsidP="005C71DF">
      <w:pPr>
        <w:spacing w:before="100" w:beforeAutospacing="1" w:after="100" w:afterAutospacing="1" w:line="240" w:lineRule="auto"/>
        <w:rPr>
          <w:noProof/>
          <w:lang w:eastAsia="fr-FR"/>
        </w:rPr>
      </w:pPr>
      <w:r>
        <w:rPr>
          <w:noProof/>
          <w:lang w:eastAsia="fr-FR"/>
        </w:rPr>
        <w:t xml:space="preserve">Lors d’une édition avec l’option « Parents séparés – Garantie de la confidentialité » plusieurs volet 1 sont édités. </w:t>
      </w:r>
      <w:r w:rsidRPr="0061712E">
        <w:rPr>
          <w:b/>
          <w:noProof/>
          <w:color w:val="FF0000"/>
          <w:lang w:eastAsia="fr-FR"/>
        </w:rPr>
        <w:t>Le Volet 1bis s’édite uniquement lorsque l’adresse de l’élève à la rentrée est contradictoire entre les différents Volet 1 reçus.</w:t>
      </w:r>
      <w:r w:rsidRPr="0061712E">
        <w:rPr>
          <w:noProof/>
          <w:color w:val="FF0000"/>
          <w:lang w:eastAsia="fr-FR"/>
        </w:rPr>
        <w:t xml:space="preserve">  </w:t>
      </w:r>
    </w:p>
    <w:p w14:paraId="30DE862D" w14:textId="61360A32" w:rsidR="0061712E" w:rsidRDefault="00B14030" w:rsidP="005C71DF">
      <w:pPr>
        <w:spacing w:before="100" w:beforeAutospacing="1" w:after="100" w:afterAutospacing="1" w:line="240" w:lineRule="auto"/>
        <w:rPr>
          <w:noProof/>
          <w:lang w:eastAsia="fr-FR"/>
        </w:rPr>
      </w:pPr>
      <w:r>
        <w:rPr>
          <w:noProof/>
          <w:lang w:eastAsia="fr-FR"/>
        </w:rPr>
        <w:t xml:space="preserve">Dans le cas de retour contradictoire, rendez-vous dans le menu « Edition fiches de liaison volet 1bis ». Par défaut, la liste des élèves est filtrée sur les élèves ayant l’option « Parents  séparés – Garantie de la confidentialité » coché dans le menu du Volet 1. </w:t>
      </w:r>
    </w:p>
    <w:p w14:paraId="7131F7D4" w14:textId="7C3A6C1E" w:rsidR="00B14030" w:rsidRDefault="00B14030" w:rsidP="005C71DF">
      <w:pPr>
        <w:spacing w:before="100" w:beforeAutospacing="1" w:after="100" w:afterAutospacing="1" w:line="240" w:lineRule="auto"/>
        <w:rPr>
          <w:noProof/>
          <w:lang w:eastAsia="fr-FR"/>
        </w:rPr>
      </w:pPr>
      <w:r>
        <w:rPr>
          <w:noProof/>
          <w:lang w:eastAsia="fr-FR"/>
        </w:rPr>
        <w:t xml:space="preserve">Vous pourrez donc éditer un volet 1bis, ce volet est un volet unique à destination des responsables de l’élèves. Les responsables devront cocher l’adresse à prendre en compte à la rentrée, ce volet doit être signé par tous les responsable et n’affiche donc aucune adresse. </w:t>
      </w:r>
    </w:p>
    <w:p w14:paraId="4751AE34" w14:textId="4D5BB5E8" w:rsidR="00B14030" w:rsidRDefault="00B14030" w:rsidP="00B14030">
      <w:pPr>
        <w:spacing w:before="100" w:beforeAutospacing="1" w:after="100" w:afterAutospacing="1" w:line="240" w:lineRule="auto"/>
        <w:jc w:val="center"/>
        <w:rPr>
          <w:noProof/>
          <w:lang w:eastAsia="fr-FR"/>
        </w:rPr>
      </w:pPr>
      <w:r>
        <w:rPr>
          <w:noProof/>
          <w:lang w:eastAsia="fr-FR"/>
        </w:rPr>
        <w:drawing>
          <wp:inline distT="0" distB="0" distL="0" distR="0" wp14:anchorId="7592D625" wp14:editId="37EE55BB">
            <wp:extent cx="4981575" cy="2065888"/>
            <wp:effectExtent l="19050" t="19050" r="9525" b="10795"/>
            <wp:docPr id="21" name="Image 21" descr="C:\Users\jbenoit3\Pictures\Screenpresso\2019-12-13_10h4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enoit3\Pictures\Screenpresso\2019-12-13_10h44_2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7221" cy="2080671"/>
                    </a:xfrm>
                    <a:prstGeom prst="rect">
                      <a:avLst/>
                    </a:prstGeom>
                    <a:noFill/>
                    <a:ln>
                      <a:solidFill>
                        <a:schemeClr val="accent1"/>
                      </a:solidFill>
                    </a:ln>
                  </pic:spPr>
                </pic:pic>
              </a:graphicData>
            </a:graphic>
          </wp:inline>
        </w:drawing>
      </w:r>
    </w:p>
    <w:p w14:paraId="32248EE1" w14:textId="77777777" w:rsidR="00005DD4" w:rsidRDefault="008812F9" w:rsidP="005C71DF">
      <w:pPr>
        <w:spacing w:before="100" w:beforeAutospacing="1" w:after="100" w:afterAutospacing="1" w:line="240" w:lineRule="auto"/>
        <w:rPr>
          <w:noProof/>
          <w:lang w:eastAsia="fr-FR"/>
        </w:rPr>
      </w:pPr>
      <w:r>
        <w:rPr>
          <w:noProof/>
          <w:lang w:eastAsia="fr-FR"/>
        </w:rPr>
        <w:t xml:space="preserve">Exemple de volet 1 bis: </w:t>
      </w:r>
    </w:p>
    <w:p w14:paraId="7E86E542" w14:textId="3CDC3BA7" w:rsidR="00B14030" w:rsidRDefault="00005DD4" w:rsidP="00005DD4">
      <w:pPr>
        <w:spacing w:before="100" w:beforeAutospacing="1" w:after="100" w:afterAutospacing="1" w:line="240" w:lineRule="auto"/>
        <w:jc w:val="center"/>
      </w:pPr>
      <w:r w:rsidRPr="008812F9">
        <w:rPr>
          <w:rFonts w:ascii="Times New Roman" w:eastAsia="Times New Roman" w:hAnsi="Times New Roman" w:cs="Times New Roman"/>
          <w:noProof/>
          <w:sz w:val="24"/>
          <w:szCs w:val="24"/>
          <w:lang w:eastAsia="fr-FR"/>
        </w:rPr>
        <w:lastRenderedPageBreak/>
        <w:drawing>
          <wp:inline distT="0" distB="0" distL="0" distR="0" wp14:anchorId="00C4D4D5" wp14:editId="668FC204">
            <wp:extent cx="1958454" cy="2811645"/>
            <wp:effectExtent l="19050" t="19050" r="22860" b="2730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4866" cy="2820851"/>
                    </a:xfrm>
                    <a:prstGeom prst="rect">
                      <a:avLst/>
                    </a:prstGeom>
                    <a:ln>
                      <a:solidFill>
                        <a:schemeClr val="accent1"/>
                      </a:solidFill>
                    </a:ln>
                  </pic:spPr>
                </pic:pic>
              </a:graphicData>
            </a:graphic>
          </wp:inline>
        </w:drawing>
      </w:r>
    </w:p>
    <w:p w14:paraId="1C7BDA24" w14:textId="77777777" w:rsidR="001E18CD" w:rsidRDefault="009B6C27">
      <w:pPr>
        <w:pStyle w:val="Titre2"/>
      </w:pPr>
      <w:bookmarkStart w:id="56" w:name="_Toc256000025"/>
      <w:bookmarkStart w:id="57" w:name="scroll-bookmark-33"/>
      <w:r>
        <w:t>Saisie en lot du ou des collège(s) de secteur et autres fonctionnalités</w:t>
      </w:r>
      <w:bookmarkEnd w:id="56"/>
      <w:bookmarkEnd w:id="57"/>
    </w:p>
    <w:p w14:paraId="566C4CF3" w14:textId="77777777" w:rsidR="001E18CD" w:rsidRDefault="009B6C27">
      <w:r>
        <w:t xml:space="preserve">Après </w:t>
      </w:r>
      <w:r>
        <w:rPr>
          <w:b/>
        </w:rPr>
        <w:t>retour des « volet1 » des fiches de liaison</w:t>
      </w:r>
      <w:r>
        <w:t>, le directeur doit saisir le(s) collège(s) de secteur de ses élèves (en fonction de leur adresse de résidence à l'entrée au collège).</w:t>
      </w:r>
    </w:p>
    <w:p w14:paraId="13D0F71F" w14:textId="77777777" w:rsidR="001E18CD" w:rsidRDefault="009B6C27">
      <w:r>
        <w:rPr>
          <w:b/>
        </w:rPr>
        <w:t>Pour un secteur mono-collège:</w:t>
      </w:r>
      <w:r>
        <w:br/>
        <w:t xml:space="preserve">  </w:t>
      </w:r>
      <w:r>
        <w:rPr>
          <w:noProof/>
          <w:lang w:eastAsia="fr-FR"/>
        </w:rPr>
        <w:drawing>
          <wp:inline distT="0" distB="0" distL="0" distR="0" wp14:anchorId="026279FD" wp14:editId="16EE8BDF">
            <wp:extent cx="6480810" cy="3717314"/>
            <wp:effectExtent l="0" t="0" r="0" b="0"/>
            <wp:docPr id="100049" name="Image 100049" descr="_scroll_external/attachments/2017-01-18_11h26_24-8b8d45ae41baed3e5edfe407bf61f3a39833db0f745f53c9ea41d788dddec3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11404" name=""/>
                    <pic:cNvPicPr>
                      <a:picLocks noChangeAspect="1"/>
                    </pic:cNvPicPr>
                  </pic:nvPicPr>
                  <pic:blipFill>
                    <a:blip r:embed="rId55"/>
                    <a:stretch>
                      <a:fillRect/>
                    </a:stretch>
                  </pic:blipFill>
                  <pic:spPr>
                    <a:xfrm>
                      <a:off x="0" y="0"/>
                      <a:ext cx="6480810" cy="3717314"/>
                    </a:xfrm>
                    <a:prstGeom prst="rect">
                      <a:avLst/>
                    </a:prstGeom>
                  </pic:spPr>
                </pic:pic>
              </a:graphicData>
            </a:graphic>
          </wp:inline>
        </w:drawing>
      </w:r>
    </w:p>
    <w:p w14:paraId="52A528DE" w14:textId="77777777" w:rsidR="001E18CD" w:rsidRDefault="009B6C27">
      <w:r>
        <w:rPr>
          <w:b/>
        </w:rPr>
        <w:lastRenderedPageBreak/>
        <w:t>Pour un secteur multi-collège:</w:t>
      </w:r>
    </w:p>
    <w:p w14:paraId="251DA6DD" w14:textId="77777777" w:rsidR="001E18CD" w:rsidRDefault="009B6C27">
      <w:r>
        <w:rPr>
          <w:b/>
          <w:noProof/>
          <w:lang w:eastAsia="fr-FR"/>
        </w:rPr>
        <w:drawing>
          <wp:inline distT="0" distB="0" distL="0" distR="0" wp14:anchorId="58789CE4" wp14:editId="2627AE1F">
            <wp:extent cx="6480810" cy="2761973"/>
            <wp:effectExtent l="0" t="0" r="0" b="0"/>
            <wp:docPr id="100050" name="Image 100050" descr="_scroll_external/attachments/2017-01-18_11h46_06-f952ecfa21c60dc4b19cf6fe8ef3a25575cb75baf538d25c24d244ff09caf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7725" name=""/>
                    <pic:cNvPicPr>
                      <a:picLocks noChangeAspect="1"/>
                    </pic:cNvPicPr>
                  </pic:nvPicPr>
                  <pic:blipFill>
                    <a:blip r:embed="rId56"/>
                    <a:stretch>
                      <a:fillRect/>
                    </a:stretch>
                  </pic:blipFill>
                  <pic:spPr>
                    <a:xfrm>
                      <a:off x="0" y="0"/>
                      <a:ext cx="6480810" cy="2761973"/>
                    </a:xfrm>
                    <a:prstGeom prst="rect">
                      <a:avLst/>
                    </a:prstGeom>
                  </pic:spPr>
                </pic:pic>
              </a:graphicData>
            </a:graphic>
          </wp:inline>
        </w:drawing>
      </w:r>
    </w:p>
    <w:p w14:paraId="7D973A6F" w14:textId="77777777" w:rsidR="001E18CD" w:rsidRDefault="009B6C27">
      <w:r>
        <w:rPr>
          <w:b/>
        </w:rPr>
        <w:t>Saisir un ou plusieurs collège(s) de secteur pour un ou plusieurs élève(s) :</w:t>
      </w:r>
    </w:p>
    <w:p w14:paraId="2DA99F79" w14:textId="77777777" w:rsidR="001E18CD" w:rsidRDefault="009B6C27">
      <w:r>
        <w:t xml:space="preserve">Ce(s) collège(s) </w:t>
      </w:r>
      <w:proofErr w:type="gramStart"/>
      <w:r>
        <w:t>dépend(</w:t>
      </w:r>
      <w:proofErr w:type="spellStart"/>
      <w:proofErr w:type="gramEnd"/>
      <w:r>
        <w:t>ent</w:t>
      </w:r>
      <w:proofErr w:type="spellEnd"/>
      <w:r>
        <w:t>) de l'adresse de l'élève à la rentrée (renseignée par les responsables sur le volet1)</w:t>
      </w:r>
    </w:p>
    <w:p w14:paraId="5F57B534" w14:textId="77777777" w:rsidR="001E18CD" w:rsidRDefault="009B6C27" w:rsidP="00B118BB">
      <w:pPr>
        <w:numPr>
          <w:ilvl w:val="0"/>
          <w:numId w:val="17"/>
        </w:numPr>
      </w:pPr>
      <w:r>
        <w:t>Sélectionner dans la liste proposée un collège dans le cas d'une configuration mono-collège ou plusieurs collège(s) dans une configuration multi-collège.</w:t>
      </w:r>
    </w:p>
    <w:p w14:paraId="42CF7A56" w14:textId="77777777" w:rsidR="001E18CD" w:rsidRDefault="009B6C27" w:rsidP="00B118BB">
      <w:pPr>
        <w:numPr>
          <w:ilvl w:val="0"/>
          <w:numId w:val="17"/>
        </w:numPr>
      </w:pPr>
      <w:r>
        <w:t>Sélectionner par le système de cases à cocher un ou plusieurs élève(s).</w:t>
      </w:r>
    </w:p>
    <w:p w14:paraId="2C95050B" w14:textId="77777777" w:rsidR="001E18CD" w:rsidRDefault="009B6C27">
      <w:r>
        <w:rPr>
          <w:u w:val="single"/>
        </w:rPr>
        <w:t>Remarque</w:t>
      </w:r>
      <w:r>
        <w:t> : pour les élèves dont le(s) collège(s) de secteur sont situé(s) en dehors du département, ils seront saisis par le gestionnaire de la DSDEN du département concerné.   </w:t>
      </w:r>
    </w:p>
    <w:p w14:paraId="6BEF3BA1" w14:textId="77777777" w:rsidR="001E18CD" w:rsidRDefault="009B6C27">
      <w:r>
        <w:t>     3. Cliquer sur «Saisir pour la sélection». </w:t>
      </w:r>
    </w:p>
    <w:p w14:paraId="53CF7803" w14:textId="77777777" w:rsidR="001E18CD" w:rsidRDefault="009B6C27">
      <w:proofErr w:type="gramStart"/>
      <w:r>
        <w:rPr>
          <w:u w:val="single"/>
        </w:rPr>
        <w:t>Remarques</w:t>
      </w:r>
      <w:proofErr w:type="gramEnd"/>
      <w:r>
        <w:t> :</w:t>
      </w:r>
    </w:p>
    <w:p w14:paraId="593BF3EA" w14:textId="77777777" w:rsidR="001E18CD" w:rsidRDefault="009B6C27" w:rsidP="00B118BB">
      <w:pPr>
        <w:numPr>
          <w:ilvl w:val="0"/>
          <w:numId w:val="18"/>
        </w:numPr>
      </w:pPr>
      <w:r>
        <w:t>s'il y a dans la sélection, un ou plusieurs élèves dont le volet 1 n'est pas édité, le message d'erreur ci-dessous s'affiche :</w:t>
      </w:r>
    </w:p>
    <w:p w14:paraId="6C093644" w14:textId="77777777" w:rsidR="001E18CD" w:rsidRDefault="009B6C27">
      <w:r>
        <w:rPr>
          <w:noProof/>
          <w:lang w:eastAsia="fr-FR"/>
        </w:rPr>
        <w:drawing>
          <wp:inline distT="0" distB="0" distL="0" distR="0" wp14:anchorId="5B4FA630" wp14:editId="19A771DB">
            <wp:extent cx="6480810" cy="326325"/>
            <wp:effectExtent l="0" t="0" r="0" b="0"/>
            <wp:docPr id="100051" name="Image 100051" descr="_scroll_external/attachments/2017-01-18_11h34_54-32171da9b93eed264d4f189863e37942ac638db6c37009dea16f6ef6e9f04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78563" name=""/>
                    <pic:cNvPicPr>
                      <a:picLocks noChangeAspect="1"/>
                    </pic:cNvPicPr>
                  </pic:nvPicPr>
                  <pic:blipFill>
                    <a:blip r:embed="rId57"/>
                    <a:stretch>
                      <a:fillRect/>
                    </a:stretch>
                  </pic:blipFill>
                  <pic:spPr>
                    <a:xfrm>
                      <a:off x="0" y="0"/>
                      <a:ext cx="6480810" cy="326325"/>
                    </a:xfrm>
                    <a:prstGeom prst="rect">
                      <a:avLst/>
                    </a:prstGeom>
                  </pic:spPr>
                </pic:pic>
              </a:graphicData>
            </a:graphic>
          </wp:inline>
        </w:drawing>
      </w:r>
    </w:p>
    <w:p w14:paraId="3873BBE0" w14:textId="77777777" w:rsidR="001E18CD" w:rsidRDefault="009B6C27" w:rsidP="00B118BB">
      <w:pPr>
        <w:numPr>
          <w:ilvl w:val="0"/>
          <w:numId w:val="19"/>
        </w:numPr>
      </w:pPr>
      <w:r>
        <w:t xml:space="preserve">le(s) collège(s) de secteur sélectionné(s) s'affichent dans la colonne Collège(s) de secteur. Si les préférences de la famille sont déjà renseignées dans un vœu, l'ordre est affiché à </w:t>
      </w:r>
      <w:proofErr w:type="spellStart"/>
      <w:r>
        <w:t>coté</w:t>
      </w:r>
      <w:proofErr w:type="spellEnd"/>
      <w:r>
        <w:t xml:space="preserve"> des collèges de secteur sinon une étoile est affichée :</w:t>
      </w:r>
      <w:r>
        <w:br/>
        <w:t>                 </w:t>
      </w:r>
    </w:p>
    <w:p w14:paraId="4AFB4CE0" w14:textId="77777777" w:rsidR="001E18CD" w:rsidRDefault="009B6C27">
      <w:r>
        <w:rPr>
          <w:noProof/>
          <w:lang w:eastAsia="fr-FR"/>
        </w:rPr>
        <w:lastRenderedPageBreak/>
        <w:drawing>
          <wp:inline distT="0" distB="0" distL="0" distR="0" wp14:anchorId="47C7A00C" wp14:editId="5053BCC2">
            <wp:extent cx="6480810" cy="1783529"/>
            <wp:effectExtent l="0" t="0" r="0" b="0"/>
            <wp:docPr id="100052" name="Image 100052" descr="_scroll_external/attachments/2017-01-18_11h52_14-a8e94460a7addbd1b0bb0e4eb2e849a5c7800342c4f5da0aa9ed23d639ada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83008" name=""/>
                    <pic:cNvPicPr>
                      <a:picLocks noChangeAspect="1"/>
                    </pic:cNvPicPr>
                  </pic:nvPicPr>
                  <pic:blipFill>
                    <a:blip r:embed="rId58"/>
                    <a:stretch>
                      <a:fillRect/>
                    </a:stretch>
                  </pic:blipFill>
                  <pic:spPr>
                    <a:xfrm>
                      <a:off x="0" y="0"/>
                      <a:ext cx="6480810" cy="1783529"/>
                    </a:xfrm>
                    <a:prstGeom prst="rect">
                      <a:avLst/>
                    </a:prstGeom>
                  </pic:spPr>
                </pic:pic>
              </a:graphicData>
            </a:graphic>
          </wp:inline>
        </w:drawing>
      </w:r>
    </w:p>
    <w:p w14:paraId="25C118AD" w14:textId="77777777" w:rsidR="001E18CD" w:rsidRDefault="009B6C27">
      <w:r>
        <w:br/>
        <w:t>  </w:t>
      </w:r>
    </w:p>
    <w:p w14:paraId="7BDC5C84" w14:textId="77777777" w:rsidR="001E18CD" w:rsidRDefault="009B6C27">
      <w:r>
        <w:t>                                                                                   </w:t>
      </w:r>
    </w:p>
    <w:p w14:paraId="4FD63295" w14:textId="77777777" w:rsidR="001E18CD" w:rsidRDefault="009B6C27">
      <w:pPr>
        <w:pStyle w:val="Titre2"/>
      </w:pPr>
      <w:bookmarkStart w:id="58" w:name="_Toc256000026"/>
      <w:bookmarkStart w:id="59" w:name="scroll-bookmark-34"/>
      <w:r>
        <w:t>Saisie individuelle du ou des collège(s) de secteur et/ou des informations administratives de l'élève</w:t>
      </w:r>
      <w:bookmarkEnd w:id="58"/>
      <w:bookmarkEnd w:id="59"/>
    </w:p>
    <w:p w14:paraId="675F5711" w14:textId="77777777" w:rsidR="001E18CD" w:rsidRDefault="009B6C27">
      <w:pPr>
        <w:pStyle w:val="Titre3"/>
      </w:pPr>
      <w:bookmarkStart w:id="60" w:name="_Toc256000027"/>
      <w:bookmarkStart w:id="61" w:name="scroll-bookmark-35"/>
      <w:r>
        <w:t>Le calcul automatique du collège de secteur est désactivé par l'IA-DASEN.</w:t>
      </w:r>
      <w:bookmarkEnd w:id="60"/>
      <w:bookmarkEnd w:id="61"/>
    </w:p>
    <w:p w14:paraId="4F9C1851" w14:textId="77777777" w:rsidR="001E18CD" w:rsidRDefault="009B6C27">
      <w:r>
        <w:t>Il est possible de renseigner le(s) collège(s) de secteur à partir du dossier élève (accessible par le clic sur le nom d'un élève, dès lors que le volet 1 de la fiche de liaison est édité).</w:t>
      </w:r>
    </w:p>
    <w:p w14:paraId="325DBFE8" w14:textId="77777777" w:rsidR="001E18CD" w:rsidRDefault="009B6C27">
      <w:r>
        <w:t>Il est également possible de renseigner la ou les langue(s) étudiée(s) à l'école si cela n'a pas déjà été fait.  Le directeur d'école peut également modifier les informations suivantes :</w:t>
      </w:r>
    </w:p>
    <w:p w14:paraId="5197F103" w14:textId="77777777" w:rsidR="001E18CD" w:rsidRDefault="009B6C27">
      <w:r>
        <w:t>Nom de famille</w:t>
      </w:r>
    </w:p>
    <w:p w14:paraId="4D05CFBD" w14:textId="77777777" w:rsidR="001E18CD" w:rsidRDefault="009B6C27">
      <w:r>
        <w:t>Nom d'usage</w:t>
      </w:r>
    </w:p>
    <w:p w14:paraId="72FF62B8" w14:textId="77777777" w:rsidR="001E18CD" w:rsidRDefault="009B6C27">
      <w:r>
        <w:t>Prénoms</w:t>
      </w:r>
    </w:p>
    <w:p w14:paraId="4A7B1D9C" w14:textId="77777777" w:rsidR="001E18CD" w:rsidRDefault="009B6C27">
      <w:r>
        <w:t>Sexe</w:t>
      </w:r>
    </w:p>
    <w:p w14:paraId="702BD1BF" w14:textId="77777777" w:rsidR="001E18CD" w:rsidRDefault="009B6C27">
      <w:r>
        <w:t>Date de naissance</w:t>
      </w:r>
    </w:p>
    <w:p w14:paraId="5C1A71B0" w14:textId="77777777" w:rsidR="001E18CD" w:rsidRDefault="009B6C27">
      <w:r>
        <w:t>Lieu de naissance</w:t>
      </w:r>
    </w:p>
    <w:p w14:paraId="7D885CF4" w14:textId="77777777" w:rsidR="001E18CD" w:rsidRDefault="009B6C27">
      <w:r>
        <w:t>L'adresse de résidence de l'élève à l'entrée en 6ème</w:t>
      </w:r>
    </w:p>
    <w:p w14:paraId="7362EBAE" w14:textId="77777777" w:rsidR="001E18CD" w:rsidRDefault="009B6C27">
      <w:r>
        <w:lastRenderedPageBreak/>
        <w:t> </w:t>
      </w:r>
      <w:r>
        <w:rPr>
          <w:noProof/>
          <w:lang w:eastAsia="fr-FR"/>
        </w:rPr>
        <w:drawing>
          <wp:inline distT="0" distB="0" distL="0" distR="0" wp14:anchorId="377D347F" wp14:editId="5953B3B1">
            <wp:extent cx="6480810" cy="4163649"/>
            <wp:effectExtent l="0" t="0" r="0" b="0"/>
            <wp:docPr id="100053" name="Image 100053" descr="_scroll_external/attachments/2017-01-18_13h33_38-29c1bd9554d3456d986748ab1234b88e17672047aa9911b6c86430928c4fdf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81845" name=""/>
                    <pic:cNvPicPr>
                      <a:picLocks noChangeAspect="1"/>
                    </pic:cNvPicPr>
                  </pic:nvPicPr>
                  <pic:blipFill>
                    <a:blip r:embed="rId59"/>
                    <a:stretch>
                      <a:fillRect/>
                    </a:stretch>
                  </pic:blipFill>
                  <pic:spPr>
                    <a:xfrm>
                      <a:off x="0" y="0"/>
                      <a:ext cx="6480810" cy="4163649"/>
                    </a:xfrm>
                    <a:prstGeom prst="rect">
                      <a:avLst/>
                    </a:prstGeom>
                  </pic:spPr>
                </pic:pic>
              </a:graphicData>
            </a:graphic>
          </wp:inline>
        </w:drawing>
      </w:r>
    </w:p>
    <w:p w14:paraId="34F879E8" w14:textId="77777777" w:rsidR="001E18CD" w:rsidRDefault="009B6C27">
      <w:r>
        <w:t> </w:t>
      </w:r>
      <w:r>
        <w:rPr>
          <w:u w:val="single"/>
        </w:rPr>
        <w:t>Mode opératoire :</w:t>
      </w:r>
    </w:p>
    <w:p w14:paraId="3B699153" w14:textId="77777777" w:rsidR="001E18CD" w:rsidRDefault="009B6C27" w:rsidP="00B118BB">
      <w:pPr>
        <w:numPr>
          <w:ilvl w:val="0"/>
          <w:numId w:val="20"/>
        </w:numPr>
      </w:pPr>
      <w:r>
        <w:t>Cliquer sur l'onglet « Informations élève »</w:t>
      </w:r>
    </w:p>
    <w:p w14:paraId="5BF8E109" w14:textId="77777777" w:rsidR="001E18CD" w:rsidRDefault="009B6C27" w:rsidP="00B118BB">
      <w:pPr>
        <w:numPr>
          <w:ilvl w:val="0"/>
          <w:numId w:val="20"/>
        </w:numPr>
      </w:pPr>
      <w:r>
        <w:t>Saisir la ou les langue(s) vivante(s) ou utiliser l'aide à la saisie proposée par l'application en cliquant sur «?»</w:t>
      </w:r>
    </w:p>
    <w:p w14:paraId="75DE05D6" w14:textId="77777777" w:rsidR="001E18CD" w:rsidRDefault="009B6C27" w:rsidP="00B118BB">
      <w:pPr>
        <w:numPr>
          <w:ilvl w:val="0"/>
          <w:numId w:val="20"/>
        </w:numPr>
      </w:pPr>
      <w:r>
        <w:t>Préciser si le(s) collège(s) de secteur sont dans le département.</w:t>
      </w:r>
    </w:p>
    <w:p w14:paraId="6192CE56" w14:textId="77777777" w:rsidR="001E18CD" w:rsidRDefault="009B6C27" w:rsidP="00B118BB">
      <w:pPr>
        <w:numPr>
          <w:ilvl w:val="0"/>
          <w:numId w:val="20"/>
        </w:numPr>
      </w:pPr>
      <w:r>
        <w:t>Saisir ou sélectionner le(s) collège(s) de secteur dans la liste proposée</w:t>
      </w:r>
    </w:p>
    <w:p w14:paraId="5802B326" w14:textId="77777777" w:rsidR="001E18CD" w:rsidRDefault="009B6C27" w:rsidP="00B118BB">
      <w:pPr>
        <w:numPr>
          <w:ilvl w:val="0"/>
          <w:numId w:val="20"/>
        </w:numPr>
      </w:pPr>
      <w:r>
        <w:t>Modifier si besoin les informations ci-dessous : </w:t>
      </w:r>
    </w:p>
    <w:p w14:paraId="7A9FA6F2" w14:textId="77777777" w:rsidR="001E18CD" w:rsidRDefault="009B6C27">
      <w:r>
        <w:t>Nom de famille</w:t>
      </w:r>
    </w:p>
    <w:p w14:paraId="59D49291" w14:textId="77777777" w:rsidR="001E18CD" w:rsidRDefault="009B6C27">
      <w:r>
        <w:t>Nom d'usage</w:t>
      </w:r>
    </w:p>
    <w:p w14:paraId="4B0799DE" w14:textId="77777777" w:rsidR="001E18CD" w:rsidRDefault="009B6C27">
      <w:r>
        <w:t>Prénoms</w:t>
      </w:r>
    </w:p>
    <w:p w14:paraId="7DA6C7A4" w14:textId="77777777" w:rsidR="001E18CD" w:rsidRDefault="009B6C27">
      <w:r>
        <w:t>Sexe</w:t>
      </w:r>
    </w:p>
    <w:p w14:paraId="0245D14C" w14:textId="77777777" w:rsidR="001E18CD" w:rsidRDefault="009B6C27">
      <w:r>
        <w:t>Date de naissance</w:t>
      </w:r>
    </w:p>
    <w:p w14:paraId="4B7B07AE" w14:textId="77777777" w:rsidR="001E18CD" w:rsidRDefault="009B6C27">
      <w:r>
        <w:lastRenderedPageBreak/>
        <w:t>Lieu de naissance</w:t>
      </w:r>
    </w:p>
    <w:p w14:paraId="49E28B75" w14:textId="77777777" w:rsidR="001E18CD" w:rsidRDefault="009B6C27">
      <w:r>
        <w:t>L'adresse de résidence de l'élève à l'entrée en 6ème</w:t>
      </w:r>
    </w:p>
    <w:p w14:paraId="130CF1E8" w14:textId="77777777" w:rsidR="001E18CD" w:rsidRDefault="009B6C27" w:rsidP="00B118BB">
      <w:pPr>
        <w:numPr>
          <w:ilvl w:val="0"/>
          <w:numId w:val="21"/>
        </w:numPr>
      </w:pPr>
      <w:r>
        <w:t>Enregistrer les informations en cliquant sur le bouton « Valider »</w:t>
      </w:r>
    </w:p>
    <w:p w14:paraId="72A9020F" w14:textId="77777777" w:rsidR="001E18CD" w:rsidRDefault="009B6C27">
      <w:proofErr w:type="gramStart"/>
      <w:r>
        <w:t>ou</w:t>
      </w:r>
      <w:proofErr w:type="gramEnd"/>
    </w:p>
    <w:p w14:paraId="58C0DCCE" w14:textId="77777777" w:rsidR="001E18CD" w:rsidRDefault="009B6C27" w:rsidP="00B118BB">
      <w:pPr>
        <w:numPr>
          <w:ilvl w:val="0"/>
          <w:numId w:val="22"/>
        </w:numPr>
      </w:pPr>
      <w:r>
        <w:t>Retourner à la liste des élèves sans enregistrer en cliquant sur le bouton « Retour »</w:t>
      </w:r>
    </w:p>
    <w:p w14:paraId="79E39F47" w14:textId="77777777" w:rsidR="007D4F08" w:rsidRDefault="007D4F08" w:rsidP="007D4F08">
      <w:pPr>
        <w:ind w:left="360"/>
      </w:pPr>
    </w:p>
    <w:p w14:paraId="6DBF7237" w14:textId="5D952613" w:rsidR="0060265D" w:rsidRDefault="009B6C27">
      <w:r>
        <w:rPr>
          <w:u w:val="single"/>
        </w:rPr>
        <w:t>Remarque</w:t>
      </w:r>
      <w:r>
        <w:t xml:space="preserve"> : L'illustration montre le cas d'une configuration multi-collège, pour une configuration mono-collège, vous retrouverez le bouton «?» pour sélectionner le collège de secteur. </w:t>
      </w:r>
    </w:p>
    <w:p w14:paraId="796CCC1E" w14:textId="77777777" w:rsidR="001E18CD" w:rsidRDefault="009B6C27">
      <w:pPr>
        <w:pStyle w:val="Titre3"/>
      </w:pPr>
      <w:bookmarkStart w:id="62" w:name="_Toc256000028"/>
      <w:bookmarkStart w:id="63" w:name="scroll-bookmark-36"/>
      <w:r>
        <w:t>Le calcul automatique du collège de secteur est activé par l'IA-DASEN</w:t>
      </w:r>
      <w:bookmarkEnd w:id="62"/>
      <w:bookmarkEnd w:id="63"/>
    </w:p>
    <w:p w14:paraId="5DDF9C26" w14:textId="77777777" w:rsidR="001E18CD" w:rsidRDefault="009B6C27">
      <w:pPr>
        <w:rPr>
          <w:b/>
        </w:rPr>
      </w:pPr>
      <w:r>
        <w:rPr>
          <w:b/>
        </w:rPr>
        <w:t>Le mode d'identification de(s) collège(s) de secteur est Automatique et le lancement du calcul est autorisé pour les "directeurs d'écoles" : </w:t>
      </w:r>
    </w:p>
    <w:p w14:paraId="66764461" w14:textId="77777777" w:rsidR="007D4F08" w:rsidRDefault="007D4F08"/>
    <w:p w14:paraId="622A30A0" w14:textId="77777777" w:rsidR="001E18CD" w:rsidRDefault="009B6C27">
      <w:r>
        <w:rPr>
          <w:noProof/>
          <w:lang w:eastAsia="fr-FR"/>
        </w:rPr>
        <w:drawing>
          <wp:inline distT="0" distB="0" distL="0" distR="0" wp14:anchorId="7B21790B" wp14:editId="4E2DA2D7">
            <wp:extent cx="6480810" cy="313662"/>
            <wp:effectExtent l="0" t="0" r="0" b="0"/>
            <wp:docPr id="100054" name="Image 100054" descr="_scroll_external/attachments/2018-02-01_16h47_43-a53aeb24b739cb2711b41737eba90ca7fc5f1ccefeef7fcbdbcf6aa89c0c5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89424" name=""/>
                    <pic:cNvPicPr>
                      <a:picLocks noChangeAspect="1"/>
                    </pic:cNvPicPr>
                  </pic:nvPicPr>
                  <pic:blipFill>
                    <a:blip r:embed="rId60"/>
                    <a:stretch>
                      <a:fillRect/>
                    </a:stretch>
                  </pic:blipFill>
                  <pic:spPr>
                    <a:xfrm>
                      <a:off x="0" y="0"/>
                      <a:ext cx="6480810" cy="313662"/>
                    </a:xfrm>
                    <a:prstGeom prst="rect">
                      <a:avLst/>
                    </a:prstGeom>
                  </pic:spPr>
                </pic:pic>
              </a:graphicData>
            </a:graphic>
          </wp:inline>
        </w:drawing>
      </w:r>
    </w:p>
    <w:p w14:paraId="07985FD7" w14:textId="77777777" w:rsidR="007D4F08" w:rsidRDefault="007D4F08"/>
    <w:p w14:paraId="7BA17C4A" w14:textId="77777777" w:rsidR="001E18CD" w:rsidRDefault="009B6C27">
      <w:r>
        <w:t>Les directeurs disposent d'un bouton "Calculer les collèges de secteur pour le(s) élève(s) sélectionnés (1). </w:t>
      </w:r>
    </w:p>
    <w:p w14:paraId="7D2A2421" w14:textId="77777777" w:rsidR="001E18CD" w:rsidRDefault="00496496">
      <w:r>
        <w:t xml:space="preserve">(2) L'icône </w:t>
      </w:r>
      <w:r w:rsidR="009B6C27">
        <w:rPr>
          <w:noProof/>
          <w:lang w:eastAsia="fr-FR"/>
        </w:rPr>
        <w:drawing>
          <wp:inline distT="0" distB="0" distL="0" distR="0" wp14:anchorId="47CCF815" wp14:editId="1D561FA3">
            <wp:extent cx="141605" cy="142710"/>
            <wp:effectExtent l="0" t="0" r="0" b="0"/>
            <wp:docPr id="100055" name="Image 100055" descr="_scroll_external/attachments/2018-02-02_11h13_30-413e12c59422af45977040405c0add5c2eb9667f4520fe6d7da26142f76843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31536" name=""/>
                    <pic:cNvPicPr>
                      <a:picLocks noChangeAspect="1"/>
                    </pic:cNvPicPr>
                  </pic:nvPicPr>
                  <pic:blipFill rotWithShape="1">
                    <a:blip r:embed="rId61"/>
                    <a:srcRect l="24107" t="17091" r="25721" b="24444"/>
                    <a:stretch/>
                  </pic:blipFill>
                  <pic:spPr bwMode="auto">
                    <a:xfrm>
                      <a:off x="0" y="0"/>
                      <a:ext cx="144231" cy="14535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B6C27">
        <w:t>prévient que le volet 1 n'a pas été édité pour cet élève. </w:t>
      </w:r>
    </w:p>
    <w:p w14:paraId="54B912ED" w14:textId="77777777" w:rsidR="007D4F08" w:rsidRDefault="007D4F08"/>
    <w:p w14:paraId="5B180190" w14:textId="77777777" w:rsidR="001E18CD" w:rsidRDefault="009B6C27">
      <w:r>
        <w:rPr>
          <w:noProof/>
          <w:lang w:eastAsia="fr-FR"/>
        </w:rPr>
        <w:drawing>
          <wp:inline distT="0" distB="0" distL="0" distR="0" wp14:anchorId="0C087A2C" wp14:editId="3C43A82D">
            <wp:extent cx="6480810" cy="1257763"/>
            <wp:effectExtent l="0" t="0" r="0" b="0"/>
            <wp:docPr id="100056" name="Image 100056" descr="_scroll_external/attachments/2018-02-01_16h34_25-d7e46dca619a1520f800ad0f4d4063fa56b40fda5678ae4d003f4a054f2b33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74542" name=""/>
                    <pic:cNvPicPr>
                      <a:picLocks noChangeAspect="1"/>
                    </pic:cNvPicPr>
                  </pic:nvPicPr>
                  <pic:blipFill>
                    <a:blip r:embed="rId62"/>
                    <a:stretch>
                      <a:fillRect/>
                    </a:stretch>
                  </pic:blipFill>
                  <pic:spPr>
                    <a:xfrm>
                      <a:off x="0" y="0"/>
                      <a:ext cx="6480810" cy="1257763"/>
                    </a:xfrm>
                    <a:prstGeom prst="rect">
                      <a:avLst/>
                    </a:prstGeom>
                  </pic:spPr>
                </pic:pic>
              </a:graphicData>
            </a:graphic>
          </wp:inline>
        </w:drawing>
      </w:r>
    </w:p>
    <w:p w14:paraId="3DE28B88" w14:textId="77777777" w:rsidR="003C43F3" w:rsidRDefault="003C43F3"/>
    <w:p w14:paraId="5FB54C82" w14:textId="77777777" w:rsidR="003C43F3" w:rsidRDefault="003C43F3"/>
    <w:p w14:paraId="494500F3" w14:textId="77777777" w:rsidR="003C43F3" w:rsidRDefault="003C43F3"/>
    <w:p w14:paraId="4300C7A1" w14:textId="77777777" w:rsidR="007D4F08" w:rsidRDefault="007D4F08"/>
    <w:p w14:paraId="1D9B68A3" w14:textId="77777777" w:rsidR="007D4F08" w:rsidRDefault="009B6C27" w:rsidP="007D4F08">
      <w:pPr>
        <w:pStyle w:val="Titre4"/>
      </w:pPr>
      <w:bookmarkStart w:id="64" w:name="scroll-bookmark-37"/>
      <w:r>
        <w:lastRenderedPageBreak/>
        <w:t>Le mode d'identification de(s) collège(s) de secteur est Automatique et le lancement du calcul n'est pas autorisé pour les "directeurs d'écoles" mais seulement pour l'IA-DASEN : </w:t>
      </w:r>
      <w:bookmarkEnd w:id="64"/>
    </w:p>
    <w:p w14:paraId="6E09F1D4" w14:textId="77777777" w:rsidR="007D4F08" w:rsidRPr="007D4F08" w:rsidRDefault="007D4F08" w:rsidP="007D4F08"/>
    <w:p w14:paraId="0E8F5033" w14:textId="77777777" w:rsidR="001E18CD" w:rsidRDefault="009B6C27">
      <w:r>
        <w:rPr>
          <w:noProof/>
          <w:lang w:eastAsia="fr-FR"/>
        </w:rPr>
        <w:drawing>
          <wp:inline distT="0" distB="0" distL="0" distR="0" wp14:anchorId="0A97970D" wp14:editId="748A72E2">
            <wp:extent cx="6480810" cy="312160"/>
            <wp:effectExtent l="0" t="0" r="0" b="0"/>
            <wp:docPr id="100057" name="Image 100057" descr="_scroll_external/attachments/2018-02-02_09h29_21-d1fee6119da92245fe52a0c118e3377a9e6609c392275569e7d439be9a159d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4677" name=""/>
                    <pic:cNvPicPr>
                      <a:picLocks noChangeAspect="1"/>
                    </pic:cNvPicPr>
                  </pic:nvPicPr>
                  <pic:blipFill>
                    <a:blip r:embed="rId63"/>
                    <a:stretch>
                      <a:fillRect/>
                    </a:stretch>
                  </pic:blipFill>
                  <pic:spPr>
                    <a:xfrm>
                      <a:off x="0" y="0"/>
                      <a:ext cx="6480810" cy="312160"/>
                    </a:xfrm>
                    <a:prstGeom prst="rect">
                      <a:avLst/>
                    </a:prstGeom>
                  </pic:spPr>
                </pic:pic>
              </a:graphicData>
            </a:graphic>
          </wp:inline>
        </w:drawing>
      </w:r>
    </w:p>
    <w:p w14:paraId="2B046382" w14:textId="77777777" w:rsidR="007D4F08" w:rsidRDefault="007D4F08"/>
    <w:p w14:paraId="626A47CB" w14:textId="77777777" w:rsidR="001E18CD" w:rsidRDefault="009B6C27">
      <w:pPr>
        <w:rPr>
          <w:b/>
        </w:rPr>
      </w:pPr>
      <w:r>
        <w:t xml:space="preserve">Dans ce cas, le directeur d'école ne peut </w:t>
      </w:r>
      <w:r>
        <w:rPr>
          <w:b/>
        </w:rPr>
        <w:t>ni lancer de calcul automatique des collèges de secteur, ni renseigner un collège de secteur.  </w:t>
      </w:r>
    </w:p>
    <w:p w14:paraId="22512139" w14:textId="77777777" w:rsidR="007D4F08" w:rsidRDefault="007D4F08"/>
    <w:p w14:paraId="1D743F75" w14:textId="77777777" w:rsidR="007D4F08" w:rsidRDefault="009B6C27">
      <w:r>
        <w:rPr>
          <w:noProof/>
          <w:lang w:eastAsia="fr-FR"/>
        </w:rPr>
        <w:drawing>
          <wp:inline distT="0" distB="0" distL="0" distR="0" wp14:anchorId="7E664BE6" wp14:editId="357AA3E0">
            <wp:extent cx="6480810" cy="1149884"/>
            <wp:effectExtent l="0" t="0" r="0" b="0"/>
            <wp:docPr id="100058" name="Image 100058" descr="_scroll_external/attachments/2018-02-01_16h39_26-816003be146c9604ab17eb18635d53192ca255cbe97af4866684e52d775fc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38444" name=""/>
                    <pic:cNvPicPr>
                      <a:picLocks noChangeAspect="1"/>
                    </pic:cNvPicPr>
                  </pic:nvPicPr>
                  <pic:blipFill>
                    <a:blip r:embed="rId64"/>
                    <a:stretch>
                      <a:fillRect/>
                    </a:stretch>
                  </pic:blipFill>
                  <pic:spPr>
                    <a:xfrm>
                      <a:off x="0" y="0"/>
                      <a:ext cx="6480810" cy="1149884"/>
                    </a:xfrm>
                    <a:prstGeom prst="rect">
                      <a:avLst/>
                    </a:prstGeom>
                  </pic:spPr>
                </pic:pic>
              </a:graphicData>
            </a:graphic>
          </wp:inline>
        </w:drawing>
      </w:r>
    </w:p>
    <w:p w14:paraId="0FB32461" w14:textId="77777777" w:rsidR="007D4F08" w:rsidRDefault="007D4F08"/>
    <w:p w14:paraId="66874B8B" w14:textId="77777777" w:rsidR="00D62EA9" w:rsidRDefault="00D62EA9" w:rsidP="00B118BB">
      <w:pPr>
        <w:pStyle w:val="Titre3"/>
      </w:pPr>
      <w:r>
        <w:t xml:space="preserve">Indicateurs </w:t>
      </w:r>
      <w:r w:rsidRPr="00D62EA9">
        <w:t>liées à la détermination automatique du collège de secteur.</w:t>
      </w:r>
    </w:p>
    <w:p w14:paraId="6F69F713" w14:textId="77777777" w:rsidR="00D62EA9" w:rsidRPr="00D62EA9" w:rsidRDefault="00D62EA9" w:rsidP="00D62EA9">
      <w:pPr>
        <w:spacing w:before="100" w:beforeAutospacing="1" w:after="100" w:afterAutospacing="1" w:line="240" w:lineRule="auto"/>
        <w:rPr>
          <w:rFonts w:ascii="Times New Roman" w:eastAsia="Times New Roman" w:hAnsi="Times New Roman" w:cs="Times New Roman"/>
          <w:sz w:val="24"/>
          <w:szCs w:val="24"/>
          <w:lang w:eastAsia="fr-FR"/>
        </w:rPr>
      </w:pPr>
      <w:r w:rsidRPr="00D62EA9">
        <w:rPr>
          <w:rFonts w:ascii="Times New Roman" w:eastAsia="Times New Roman" w:hAnsi="Times New Roman" w:cs="Times New Roman"/>
          <w:sz w:val="24"/>
          <w:szCs w:val="24"/>
          <w:lang w:eastAsia="fr-FR"/>
        </w:rPr>
        <w:t>L'indicateur d'état permet d'informer l’utilisateur sur la manière dont le collège de secteur a été renseigné (état du collège de secteur).</w:t>
      </w:r>
    </w:p>
    <w:p w14:paraId="4F387D1A" w14:textId="77777777" w:rsidR="00D62EA9" w:rsidRPr="00D62EA9" w:rsidRDefault="00D62EA9" w:rsidP="00D62EA9">
      <w:pPr>
        <w:spacing w:before="100" w:beforeAutospacing="1" w:after="100" w:afterAutospacing="1" w:line="240" w:lineRule="auto"/>
        <w:rPr>
          <w:rFonts w:ascii="Times New Roman" w:eastAsia="Times New Roman" w:hAnsi="Times New Roman" w:cs="Times New Roman"/>
          <w:sz w:val="24"/>
          <w:szCs w:val="24"/>
          <w:lang w:eastAsia="fr-FR"/>
        </w:rPr>
      </w:pPr>
      <w:r w:rsidRPr="00D62EA9">
        <w:rPr>
          <w:noProof/>
          <w:lang w:eastAsia="fr-FR"/>
        </w:rPr>
        <w:drawing>
          <wp:anchor distT="0" distB="0" distL="114300" distR="114300" simplePos="0" relativeHeight="251669504" behindDoc="0" locked="0" layoutInCell="1" allowOverlap="1" wp14:anchorId="3CEDA2D0" wp14:editId="038BE89F">
            <wp:simplePos x="0" y="0"/>
            <wp:positionH relativeFrom="column">
              <wp:posOffset>3606824</wp:posOffset>
            </wp:positionH>
            <wp:positionV relativeFrom="paragraph">
              <wp:posOffset>11430</wp:posOffset>
            </wp:positionV>
            <wp:extent cx="2876550" cy="2655592"/>
            <wp:effectExtent l="0" t="0" r="0"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876550" cy="2655592"/>
                    </a:xfrm>
                    <a:prstGeom prst="rect">
                      <a:avLst/>
                    </a:prstGeom>
                  </pic:spPr>
                </pic:pic>
              </a:graphicData>
            </a:graphic>
            <wp14:sizeRelH relativeFrom="margin">
              <wp14:pctWidth>0</wp14:pctWidth>
            </wp14:sizeRelH>
            <wp14:sizeRelV relativeFrom="margin">
              <wp14:pctHeight>0</wp14:pctHeight>
            </wp14:sizeRelV>
          </wp:anchor>
        </w:drawing>
      </w:r>
      <w:r w:rsidRPr="00D62EA9">
        <w:rPr>
          <w:rFonts w:ascii="Times New Roman" w:eastAsia="Times New Roman" w:hAnsi="Times New Roman" w:cs="Times New Roman"/>
          <w:sz w:val="24"/>
          <w:szCs w:val="24"/>
          <w:lang w:eastAsia="fr-FR"/>
        </w:rPr>
        <w:t>Cet indicateur est présent sur les pages suivante</w:t>
      </w:r>
      <w:r>
        <w:rPr>
          <w:rFonts w:ascii="Times New Roman" w:eastAsia="Times New Roman" w:hAnsi="Times New Roman" w:cs="Times New Roman"/>
          <w:sz w:val="24"/>
          <w:szCs w:val="24"/>
          <w:lang w:eastAsia="fr-FR"/>
        </w:rPr>
        <w:t>s</w:t>
      </w:r>
      <w:r w:rsidRPr="00D62EA9">
        <w:rPr>
          <w:rFonts w:ascii="Times New Roman" w:eastAsia="Times New Roman" w:hAnsi="Times New Roman" w:cs="Times New Roman"/>
          <w:sz w:val="24"/>
          <w:szCs w:val="24"/>
          <w:lang w:eastAsia="fr-FR"/>
        </w:rPr>
        <w:t xml:space="preserve"> :</w:t>
      </w:r>
    </w:p>
    <w:p w14:paraId="4524292F" w14:textId="77777777" w:rsidR="00D62EA9" w:rsidRPr="00D62EA9" w:rsidRDefault="00D62EA9" w:rsidP="00B118BB">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D62EA9">
        <w:rPr>
          <w:rFonts w:ascii="Times New Roman" w:eastAsia="Times New Roman" w:hAnsi="Times New Roman" w:cs="Times New Roman"/>
          <w:sz w:val="24"/>
          <w:szCs w:val="24"/>
          <w:lang w:eastAsia="fr-FR"/>
        </w:rPr>
        <w:t>Identité Élève</w:t>
      </w:r>
      <w:r>
        <w:rPr>
          <w:rFonts w:ascii="Times New Roman" w:eastAsia="Times New Roman" w:hAnsi="Times New Roman" w:cs="Times New Roman"/>
          <w:sz w:val="24"/>
          <w:szCs w:val="24"/>
          <w:lang w:eastAsia="fr-FR"/>
        </w:rPr>
        <w:br/>
      </w:r>
    </w:p>
    <w:p w14:paraId="174CC8A4" w14:textId="77777777" w:rsidR="00D62EA9" w:rsidRPr="00D62EA9" w:rsidRDefault="00D62EA9" w:rsidP="00B118BB">
      <w:pPr>
        <w:numPr>
          <w:ilvl w:val="0"/>
          <w:numId w:val="40"/>
        </w:numPr>
        <w:spacing w:before="100" w:beforeAutospacing="1" w:after="100" w:afterAutospacing="1" w:line="240" w:lineRule="auto"/>
        <w:rPr>
          <w:rFonts w:ascii="Times New Roman" w:eastAsia="Times New Roman" w:hAnsi="Times New Roman" w:cs="Times New Roman"/>
          <w:sz w:val="24"/>
          <w:szCs w:val="24"/>
          <w:lang w:eastAsia="fr-FR"/>
        </w:rPr>
      </w:pPr>
      <w:r w:rsidRPr="00D62EA9">
        <w:rPr>
          <w:rFonts w:ascii="Times New Roman" w:eastAsia="Times New Roman" w:hAnsi="Times New Roman" w:cs="Times New Roman"/>
          <w:sz w:val="24"/>
          <w:szCs w:val="24"/>
          <w:lang w:eastAsia="fr-FR"/>
        </w:rPr>
        <w:t>Fiche Récapitulative</w:t>
      </w:r>
      <w:r>
        <w:rPr>
          <w:rFonts w:ascii="Times New Roman" w:eastAsia="Times New Roman" w:hAnsi="Times New Roman" w:cs="Times New Roman"/>
          <w:sz w:val="24"/>
          <w:szCs w:val="24"/>
          <w:lang w:eastAsia="fr-FR"/>
        </w:rPr>
        <w:br/>
      </w:r>
    </w:p>
    <w:p w14:paraId="77BA09E0" w14:textId="77777777" w:rsidR="00D62EA9" w:rsidRPr="00D62EA9" w:rsidRDefault="00D62EA9" w:rsidP="00B118BB">
      <w:pPr>
        <w:numPr>
          <w:ilvl w:val="0"/>
          <w:numId w:val="40"/>
        </w:numPr>
        <w:rPr>
          <w:rFonts w:ascii="Times New Roman" w:eastAsia="Times New Roman" w:hAnsi="Times New Roman" w:cs="Times New Roman"/>
          <w:sz w:val="24"/>
          <w:szCs w:val="24"/>
          <w:lang w:eastAsia="fr-FR"/>
        </w:rPr>
      </w:pPr>
      <w:r w:rsidRPr="00D62EA9">
        <w:rPr>
          <w:rFonts w:ascii="Times New Roman" w:eastAsia="Times New Roman" w:hAnsi="Times New Roman" w:cs="Times New Roman"/>
          <w:sz w:val="24"/>
          <w:szCs w:val="24"/>
          <w:lang w:eastAsia="fr-FR"/>
        </w:rPr>
        <w:t xml:space="preserve">Résultat détaillé de la </w:t>
      </w:r>
      <w:r>
        <w:rPr>
          <w:rFonts w:ascii="Times New Roman" w:eastAsia="Times New Roman" w:hAnsi="Times New Roman" w:cs="Times New Roman"/>
          <w:sz w:val="24"/>
          <w:szCs w:val="24"/>
          <w:lang w:eastAsia="fr-FR"/>
        </w:rPr>
        <w:t>« </w:t>
      </w:r>
      <w:r w:rsidRPr="00D62EA9">
        <w:rPr>
          <w:rFonts w:ascii="Times New Roman" w:eastAsia="Times New Roman" w:hAnsi="Times New Roman" w:cs="Times New Roman"/>
          <w:sz w:val="24"/>
          <w:szCs w:val="24"/>
          <w:lang w:eastAsia="fr-FR"/>
        </w:rPr>
        <w:t xml:space="preserve">simulation de la </w:t>
      </w:r>
      <w:r>
        <w:rPr>
          <w:rFonts w:ascii="Times New Roman" w:eastAsia="Times New Roman" w:hAnsi="Times New Roman" w:cs="Times New Roman"/>
          <w:sz w:val="24"/>
          <w:szCs w:val="24"/>
          <w:lang w:eastAsia="fr-FR"/>
        </w:rPr>
        <w:br/>
      </w:r>
      <w:r w:rsidRPr="00D62EA9">
        <w:rPr>
          <w:rFonts w:ascii="Times New Roman" w:eastAsia="Times New Roman" w:hAnsi="Times New Roman" w:cs="Times New Roman"/>
          <w:sz w:val="24"/>
          <w:szCs w:val="24"/>
          <w:lang w:eastAsia="fr-FR"/>
        </w:rPr>
        <w:t>détermination du ou des collège(s) de secteur</w:t>
      </w:r>
      <w:r>
        <w:rPr>
          <w:rFonts w:ascii="Times New Roman" w:eastAsia="Times New Roman" w:hAnsi="Times New Roman" w:cs="Times New Roman"/>
          <w:sz w:val="24"/>
          <w:szCs w:val="24"/>
          <w:lang w:eastAsia="fr-FR"/>
        </w:rPr>
        <w:t> »</w:t>
      </w:r>
      <w:r w:rsidRPr="00D62EA9">
        <w:rPr>
          <w:rFonts w:ascii="Times New Roman" w:eastAsia="Times New Roman" w:hAnsi="Times New Roman" w:cs="Times New Roman"/>
          <w:sz w:val="24"/>
          <w:szCs w:val="24"/>
          <w:lang w:eastAsia="fr-FR"/>
        </w:rPr>
        <w:t>  </w:t>
      </w:r>
    </w:p>
    <w:p w14:paraId="3719CF76" w14:textId="77777777" w:rsidR="00D62EA9" w:rsidRDefault="00D62EA9" w:rsidP="00D62EA9"/>
    <w:p w14:paraId="7438A9B8" w14:textId="77777777" w:rsidR="00D62EA9" w:rsidRDefault="00D62EA9" w:rsidP="00D62EA9"/>
    <w:p w14:paraId="3CD3FF77" w14:textId="77777777" w:rsidR="00D62EA9" w:rsidRPr="00D62EA9" w:rsidRDefault="00D62EA9" w:rsidP="00D62EA9"/>
    <w:p w14:paraId="2BFC4961" w14:textId="77777777" w:rsidR="00D62EA9" w:rsidRDefault="00D62EA9"/>
    <w:p w14:paraId="0897DD37" w14:textId="77777777" w:rsidR="001E18CD" w:rsidRDefault="009B6C27">
      <w:pPr>
        <w:pStyle w:val="Titre2"/>
      </w:pPr>
      <w:bookmarkStart w:id="65" w:name="_Toc256000029"/>
      <w:bookmarkStart w:id="66" w:name="scroll-bookmark-38"/>
      <w:r>
        <w:lastRenderedPageBreak/>
        <w:t>Edition du Volet 2 de la fiche liaison</w:t>
      </w:r>
      <w:bookmarkEnd w:id="65"/>
      <w:bookmarkEnd w:id="66"/>
    </w:p>
    <w:p w14:paraId="450E4BB1" w14:textId="77777777" w:rsidR="001E18CD" w:rsidRDefault="009B6C27">
      <w:r>
        <w:t xml:space="preserve">Cet écran permet d'éditer les volets 2 de la fiche de liaison et d'accéder aux dossiers élèves. Le volet 2 des fiches de liaison est adressé aux responsables de l'élève pour </w:t>
      </w:r>
      <w:r>
        <w:rPr>
          <w:b/>
        </w:rPr>
        <w:t>renseigner les vœux d'affectation</w:t>
      </w:r>
      <w:r>
        <w:t>.</w:t>
      </w:r>
    </w:p>
    <w:p w14:paraId="507A8E6E" w14:textId="77777777" w:rsidR="001E18CD" w:rsidRDefault="009B6C27">
      <w:r>
        <w:t>Comme pour le volet 1, à partir de la liste des élèves de son école, ou une liste restreinte résultat de sa sélection, le directeur coche ceux dont il éditera les volets 2 de la fiche de liaison.</w:t>
      </w:r>
    </w:p>
    <w:p w14:paraId="08B6F698" w14:textId="77777777" w:rsidR="001E18CD" w:rsidRDefault="009B6C27">
      <w:r>
        <w:t xml:space="preserve">  </w:t>
      </w:r>
      <w:r>
        <w:rPr>
          <w:noProof/>
          <w:lang w:eastAsia="fr-FR"/>
        </w:rPr>
        <w:drawing>
          <wp:inline distT="0" distB="0" distL="0" distR="0" wp14:anchorId="2967D42F" wp14:editId="0F43E04D">
            <wp:extent cx="6480810" cy="2694734"/>
            <wp:effectExtent l="0" t="0" r="0" b="0"/>
            <wp:docPr id="100059" name="Image 100059" descr="_scroll_external/attachments/2017-01-18_13h43_08-32e78b8f2c909b1d27fca7ca98f651da3c5fe695eaa75daa5f9aac8db6556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01479" name=""/>
                    <pic:cNvPicPr>
                      <a:picLocks noChangeAspect="1"/>
                    </pic:cNvPicPr>
                  </pic:nvPicPr>
                  <pic:blipFill>
                    <a:blip r:embed="rId66"/>
                    <a:stretch>
                      <a:fillRect/>
                    </a:stretch>
                  </pic:blipFill>
                  <pic:spPr>
                    <a:xfrm>
                      <a:off x="0" y="0"/>
                      <a:ext cx="6480810" cy="2694734"/>
                    </a:xfrm>
                    <a:prstGeom prst="rect">
                      <a:avLst/>
                    </a:prstGeom>
                  </pic:spPr>
                </pic:pic>
              </a:graphicData>
            </a:graphic>
          </wp:inline>
        </w:drawing>
      </w:r>
    </w:p>
    <w:p w14:paraId="6E1ED685" w14:textId="77777777" w:rsidR="001E18CD" w:rsidRDefault="009B6C27">
      <w:r>
        <w:rPr>
          <w:b/>
        </w:rPr>
        <w:t>Recherche d'élèves :</w:t>
      </w:r>
      <w:r>
        <w:rPr>
          <w:b/>
        </w:rPr>
        <w:br/>
      </w:r>
    </w:p>
    <w:p w14:paraId="30189A16" w14:textId="77777777" w:rsidR="001E18CD" w:rsidRDefault="009B6C27" w:rsidP="00B118BB">
      <w:pPr>
        <w:numPr>
          <w:ilvl w:val="0"/>
          <w:numId w:val="23"/>
        </w:numPr>
      </w:pPr>
      <w:r>
        <w:t>plusieurs critères sont disponibles : le nom, le prénom et le volet 2 édité ou non (ce dernier critère permet de vérifier que l'on a bien édité les fiches élèves)</w:t>
      </w:r>
    </w:p>
    <w:p w14:paraId="3ADC1BE1" w14:textId="77777777" w:rsidR="001E18CD" w:rsidRDefault="009B6C27" w:rsidP="00B118BB">
      <w:pPr>
        <w:numPr>
          <w:ilvl w:val="0"/>
          <w:numId w:val="24"/>
        </w:numPr>
      </w:pPr>
      <w:r>
        <w:t>saisir un ou plusieurs critères et cliquez sur «Chercher», la liste répondra aux critères sélectionnés</w:t>
      </w:r>
    </w:p>
    <w:p w14:paraId="29265112" w14:textId="77777777" w:rsidR="001E18CD" w:rsidRDefault="009B6C27" w:rsidP="00B118BB">
      <w:pPr>
        <w:numPr>
          <w:ilvl w:val="0"/>
          <w:numId w:val="25"/>
        </w:numPr>
      </w:pPr>
      <w:r>
        <w:t>cliquer sur «Annuler» pour réinitialiser la recherche</w:t>
      </w:r>
    </w:p>
    <w:p w14:paraId="3E00DA35" w14:textId="77777777" w:rsidR="001E18CD" w:rsidRDefault="009B6C27">
      <w:r>
        <w:rPr>
          <w:b/>
        </w:rPr>
        <w:br/>
      </w:r>
    </w:p>
    <w:p w14:paraId="41C005B6" w14:textId="77777777" w:rsidR="001E18CD" w:rsidRDefault="009B6C27">
      <w:r>
        <w:rPr>
          <w:b/>
        </w:rPr>
        <w:t>Éditer les fiches</w:t>
      </w:r>
      <w:r>
        <w:t xml:space="preserve"> : cette action génère un fichier PDF contenant les fiches des élèves sélectionnés (voir ci-dessous)</w:t>
      </w:r>
    </w:p>
    <w:p w14:paraId="7EA7E484" w14:textId="77777777" w:rsidR="001E18CD" w:rsidRDefault="009B6C27" w:rsidP="00B118BB">
      <w:pPr>
        <w:numPr>
          <w:ilvl w:val="0"/>
          <w:numId w:val="26"/>
        </w:numPr>
      </w:pPr>
      <w:r>
        <w:t>individuellement ou en sélection partielle : cliquer sur la ou les cases à cocher en face du nom de l'élève pour sélectionner un ou plusieurs élève(s) puis sur « Editer les fiches sélectionnées »</w:t>
      </w:r>
    </w:p>
    <w:p w14:paraId="09F68E26" w14:textId="77777777" w:rsidR="001E18CD" w:rsidRDefault="009B6C27" w:rsidP="00B118BB">
      <w:pPr>
        <w:numPr>
          <w:ilvl w:val="0"/>
          <w:numId w:val="26"/>
        </w:numPr>
      </w:pPr>
      <w:r>
        <w:t>en totalité : cliquer sur la case à cocher dans le bandeau contenant les en-têtes de colonne puis sur « Editer les fiches sélectionnées »</w:t>
      </w:r>
    </w:p>
    <w:p w14:paraId="52B7F463" w14:textId="77777777" w:rsidR="001E18CD" w:rsidRDefault="009B6C27" w:rsidP="00B118BB">
      <w:pPr>
        <w:numPr>
          <w:ilvl w:val="0"/>
          <w:numId w:val="26"/>
        </w:numPr>
      </w:pPr>
      <w:r>
        <w:t>il est possible « d'inclure l'Annexe (formations et langues proposées) » à l'édition du volet 2</w:t>
      </w:r>
    </w:p>
    <w:p w14:paraId="762756B9" w14:textId="77777777" w:rsidR="001E18CD" w:rsidRDefault="009B6C27" w:rsidP="00B118BB">
      <w:pPr>
        <w:numPr>
          <w:ilvl w:val="0"/>
          <w:numId w:val="26"/>
        </w:numPr>
      </w:pPr>
      <w:r>
        <w:lastRenderedPageBreak/>
        <w:t>il est possible de sélectionner une « mise en page pour impression recto-verso ». Cela permet de gérer les ruptures d'impression (inclusion d'une page blanche) lorsque l'imprimante est paramétrée en mode recto verso et que les volets 2 (avec ou sans annexe) comportent un nombre total de pages impair. Exemple : volet 2 pour les départements paramétrés en secteur multi-collèges ou autorisant un nombre de dérogations supérieur à 1.</w:t>
      </w:r>
    </w:p>
    <w:p w14:paraId="5E36F276" w14:textId="77777777" w:rsidR="001E18CD" w:rsidRDefault="001E18CD"/>
    <w:p w14:paraId="7D00916C" w14:textId="77777777" w:rsidR="001E18CD" w:rsidRDefault="009B6C27">
      <w:r>
        <w:rPr>
          <w:b/>
        </w:rPr>
        <w:t>Nota Bene :</w:t>
      </w:r>
    </w:p>
    <w:p w14:paraId="19D7E668" w14:textId="77777777" w:rsidR="001E18CD" w:rsidRDefault="009B6C27">
      <w:r>
        <w:t>Un message d'erreur s'affiche s'il y a, dans la sélection, un ou des élèves dont le(s) collège(s) de secteur ne sont pas définis.</w:t>
      </w:r>
    </w:p>
    <w:p w14:paraId="0AAED52A" w14:textId="77777777" w:rsidR="001E18CD" w:rsidRDefault="009B6C27">
      <w:r>
        <w:t> </w:t>
      </w:r>
      <w:r>
        <w:rPr>
          <w:noProof/>
          <w:lang w:eastAsia="fr-FR"/>
        </w:rPr>
        <w:drawing>
          <wp:inline distT="0" distB="0" distL="0" distR="0" wp14:anchorId="3A00998E" wp14:editId="440F9D2D">
            <wp:extent cx="6480810" cy="326654"/>
            <wp:effectExtent l="0" t="0" r="0" b="0"/>
            <wp:docPr id="100060" name="Image 100060" descr="_scroll_external/attachments/2017-01-18_13h50_37-a1223aca745a617c6fa885bdc4a5aa2c80d8a07110649032f496387135e06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7918" name=""/>
                    <pic:cNvPicPr>
                      <a:picLocks noChangeAspect="1"/>
                    </pic:cNvPicPr>
                  </pic:nvPicPr>
                  <pic:blipFill>
                    <a:blip r:embed="rId67"/>
                    <a:stretch>
                      <a:fillRect/>
                    </a:stretch>
                  </pic:blipFill>
                  <pic:spPr>
                    <a:xfrm>
                      <a:off x="0" y="0"/>
                      <a:ext cx="6480810" cy="326654"/>
                    </a:xfrm>
                    <a:prstGeom prst="rect">
                      <a:avLst/>
                    </a:prstGeom>
                  </pic:spPr>
                </pic:pic>
              </a:graphicData>
            </a:graphic>
          </wp:inline>
        </w:drawing>
      </w:r>
      <w:r>
        <w:br/>
        <w:t> </w:t>
      </w:r>
    </w:p>
    <w:p w14:paraId="70345444" w14:textId="77777777" w:rsidR="001E18CD" w:rsidRDefault="009B6C27">
      <w:r>
        <w:rPr>
          <w:b/>
        </w:rPr>
        <w:t>Possibilité d'éditer une fiche vierge pour un cas particulier.</w:t>
      </w:r>
    </w:p>
    <w:p w14:paraId="2291B4C2" w14:textId="77777777" w:rsidR="001E18CD" w:rsidRDefault="009B6C27">
      <w:r>
        <w:t>Une fenêtre de téléchargement permet d'ouvrir le fichier généré ou de l'enregistrer. L'impression du fichier se fera depuis l'outil dans lequel le fichier a été ouvert.</w:t>
      </w:r>
    </w:p>
    <w:p w14:paraId="4AD03A49" w14:textId="77777777" w:rsidR="001E18CD" w:rsidRDefault="009B6C27">
      <w:r>
        <w:rPr>
          <w:b/>
        </w:rPr>
        <w:t>Nota Bene :</w:t>
      </w:r>
    </w:p>
    <w:p w14:paraId="3158EB1F" w14:textId="77777777" w:rsidR="001E18CD" w:rsidRDefault="009B6C27">
      <w:r>
        <w:t>A compter de la version 2013 d'</w:t>
      </w:r>
      <w:proofErr w:type="spellStart"/>
      <w:r>
        <w:t>affelnet</w:t>
      </w:r>
      <w:proofErr w:type="spellEnd"/>
      <w:r>
        <w:t xml:space="preserve"> 6</w:t>
      </w:r>
      <w:r>
        <w:rPr>
          <w:vertAlign w:val="superscript"/>
        </w:rPr>
        <w:t>ème</w:t>
      </w:r>
      <w:r>
        <w:t>, l'impression de l'annexe du volet 2 est dissociée de celle du volet 2 (Un bouton spécial permet l'édition des formations et des langues proposées à part).</w:t>
      </w:r>
    </w:p>
    <w:p w14:paraId="7D478ECC" w14:textId="4A85A44F" w:rsidR="009E6EA5" w:rsidRPr="009E6EA5" w:rsidRDefault="009B6C27" w:rsidP="009E6EA5">
      <w:pPr>
        <w:pStyle w:val="Titre3"/>
      </w:pPr>
      <w:bookmarkStart w:id="67" w:name="_Toc256000030"/>
      <w:bookmarkStart w:id="68" w:name="scroll-bookmark-39"/>
      <w:r>
        <w:lastRenderedPageBreak/>
        <w:t>Edition du Volet 2 de la fiche liaison dans le cas d'un secteur mono-collège.</w:t>
      </w:r>
      <w:bookmarkEnd w:id="67"/>
      <w:bookmarkEnd w:id="68"/>
    </w:p>
    <w:p w14:paraId="401CF992" w14:textId="77777777" w:rsidR="001E18CD" w:rsidRDefault="009B6C27">
      <w:r>
        <w:rPr>
          <w:noProof/>
          <w:lang w:eastAsia="fr-FR"/>
        </w:rPr>
        <w:drawing>
          <wp:inline distT="0" distB="0" distL="0" distR="0" wp14:anchorId="260D90DB" wp14:editId="4935D7AE">
            <wp:extent cx="5330908" cy="7562850"/>
            <wp:effectExtent l="19050" t="19050" r="22225" b="19050"/>
            <wp:docPr id="100061" name="Image 100061" descr="_scroll_external/attachments/2018-02-02_15h58_15-287a2464f854f4ace38255e2cdad41bd9c8d2422bf0cd825bc6d9dfb78259d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35724" name=""/>
                    <pic:cNvPicPr>
                      <a:picLocks noChangeAspect="1"/>
                    </pic:cNvPicPr>
                  </pic:nvPicPr>
                  <pic:blipFill>
                    <a:blip r:embed="rId68"/>
                    <a:stretch>
                      <a:fillRect/>
                    </a:stretch>
                  </pic:blipFill>
                  <pic:spPr>
                    <a:xfrm>
                      <a:off x="0" y="0"/>
                      <a:ext cx="5337140" cy="7571691"/>
                    </a:xfrm>
                    <a:prstGeom prst="rect">
                      <a:avLst/>
                    </a:prstGeom>
                    <a:ln>
                      <a:solidFill>
                        <a:schemeClr val="accent1"/>
                      </a:solidFill>
                    </a:ln>
                  </pic:spPr>
                </pic:pic>
              </a:graphicData>
            </a:graphic>
          </wp:inline>
        </w:drawing>
      </w:r>
    </w:p>
    <w:p w14:paraId="329F2158" w14:textId="59B2638E" w:rsidR="001E18CD" w:rsidRDefault="009E6EA5">
      <w:pPr>
        <w:pStyle w:val="Titre3"/>
      </w:pPr>
      <w:r>
        <w:lastRenderedPageBreak/>
        <w:t>Cas particulier – Volet 2 SEGPA / ULIS</w:t>
      </w:r>
    </w:p>
    <w:p w14:paraId="2B767ABE" w14:textId="2C07B25E" w:rsidR="000D6447" w:rsidRDefault="000D6447" w:rsidP="000D6447">
      <w:r>
        <w:t xml:space="preserve">Les vœux d'orientation en SEGPA et en ULIS n'étant pas des actes usuels l'accord des deux responsables légaux est obligatoire. </w:t>
      </w:r>
    </w:p>
    <w:p w14:paraId="46D10E2F" w14:textId="77777777" w:rsidR="000D6447" w:rsidRDefault="000D6447" w:rsidP="000D6447">
      <w:r>
        <w:t>Exemple de Volet 2 SEGPA / ULIS :</w:t>
      </w:r>
    </w:p>
    <w:p w14:paraId="19FEF3C3" w14:textId="5D19ED93" w:rsidR="000D6447" w:rsidRPr="000D6447" w:rsidRDefault="000D6447" w:rsidP="000D6447">
      <w:pPr>
        <w:jc w:val="center"/>
      </w:pPr>
      <w:r>
        <w:rPr>
          <w:noProof/>
          <w:lang w:eastAsia="fr-FR"/>
        </w:rPr>
        <w:drawing>
          <wp:inline distT="0" distB="0" distL="0" distR="0" wp14:anchorId="551496DB" wp14:editId="6916FF62">
            <wp:extent cx="4876595" cy="6903525"/>
            <wp:effectExtent l="19050" t="19050" r="19685" b="12065"/>
            <wp:docPr id="22" name="Image 22" descr="S:\DPN\AFFELNET 6EME\Produit\Utilisation\Documentation utilisateur\Capture d'écran\Doc Directeur école\Volet 2 SEGPA U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PN\AFFELNET 6EME\Produit\Utilisation\Documentation utilisateur\Capture d'écran\Doc Directeur école\Volet 2 SEGPA ULIS.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85709" cy="6916427"/>
                    </a:xfrm>
                    <a:prstGeom prst="rect">
                      <a:avLst/>
                    </a:prstGeom>
                    <a:noFill/>
                    <a:ln>
                      <a:solidFill>
                        <a:schemeClr val="accent1"/>
                      </a:solidFill>
                    </a:ln>
                  </pic:spPr>
                </pic:pic>
              </a:graphicData>
            </a:graphic>
          </wp:inline>
        </w:drawing>
      </w:r>
    </w:p>
    <w:p w14:paraId="7BC357B3" w14:textId="77777777" w:rsidR="009E6EA5" w:rsidRDefault="009E6EA5" w:rsidP="009E6EA5">
      <w:pPr>
        <w:pStyle w:val="Titre3"/>
      </w:pPr>
      <w:r>
        <w:lastRenderedPageBreak/>
        <w:t>Edition du Volet 2 de la fiche liaison dans le cas d'un secteur multi-collèges.</w:t>
      </w:r>
    </w:p>
    <w:p w14:paraId="245569AA" w14:textId="77777777" w:rsidR="009E6EA5" w:rsidRPr="009E6EA5" w:rsidRDefault="009E6EA5" w:rsidP="009E6EA5"/>
    <w:p w14:paraId="1DCEF580" w14:textId="77777777" w:rsidR="001E18CD" w:rsidRDefault="009B6C27">
      <w:r>
        <w:t>Le volet 2 de la fiche de liaison permet aux familles de classer les collèges de secteur par ordre de préférence et, le cas échéant, de faire valoir une prise en charge médicale ou une situation de handicap. </w:t>
      </w:r>
    </w:p>
    <w:p w14:paraId="27AD02BF" w14:textId="77777777" w:rsidR="001E18CD" w:rsidRDefault="009B6C27">
      <w:r>
        <w:t>Cette possibilité est indiquée par la mention "Indiquer vos préférences (ex : N°1 = collège de secteur souhaité en priorité) et s'il y a lieu une situation de handicap ou médicale particulière"</w:t>
      </w:r>
    </w:p>
    <w:p w14:paraId="334F2BA9" w14:textId="77777777" w:rsidR="001E18CD" w:rsidRDefault="009B6C27">
      <w:proofErr w:type="gramStart"/>
      <w:r>
        <w:rPr>
          <w:u w:val="single"/>
        </w:rPr>
        <w:t>Remarques</w:t>
      </w:r>
      <w:proofErr w:type="gramEnd"/>
      <w:r>
        <w:rPr>
          <w:u w:val="single"/>
        </w:rPr>
        <w:t xml:space="preserve"> :</w:t>
      </w:r>
    </w:p>
    <w:p w14:paraId="7F4AB6CD" w14:textId="77777777" w:rsidR="001E18CD" w:rsidRDefault="009B6C27" w:rsidP="00B118BB">
      <w:pPr>
        <w:numPr>
          <w:ilvl w:val="0"/>
          <w:numId w:val="27"/>
        </w:numPr>
      </w:pPr>
      <w:r>
        <w:t>Le volet 2 peut être généré sur 2 pages si le nombre de collèges de secteurs possibles est supérieur à 2.</w:t>
      </w:r>
    </w:p>
    <w:p w14:paraId="04F133EA" w14:textId="77777777" w:rsidR="000D6447" w:rsidRDefault="009B6C27" w:rsidP="00B118BB">
      <w:pPr>
        <w:numPr>
          <w:ilvl w:val="0"/>
          <w:numId w:val="27"/>
        </w:numPr>
      </w:pPr>
      <w:r>
        <w:t>Les parents n'ont pas l'obligation de saisir un ordre de préférence et peuvent ne cocher aucune case.</w:t>
      </w:r>
      <w:r w:rsidR="000D6447" w:rsidRPr="000D6447">
        <w:rPr>
          <w:noProof/>
          <w:lang w:eastAsia="fr-FR"/>
        </w:rPr>
        <w:t xml:space="preserve"> </w:t>
      </w:r>
    </w:p>
    <w:p w14:paraId="7053D074" w14:textId="34615A3F" w:rsidR="001E18CD" w:rsidRDefault="000D6447" w:rsidP="000D6447">
      <w:pPr>
        <w:ind w:left="360"/>
      </w:pPr>
      <w:r>
        <w:rPr>
          <w:noProof/>
          <w:lang w:eastAsia="fr-FR"/>
        </w:rPr>
        <w:drawing>
          <wp:inline distT="0" distB="0" distL="0" distR="0" wp14:anchorId="5038C7BF" wp14:editId="069D2B0D">
            <wp:extent cx="4191000" cy="5424743"/>
            <wp:effectExtent l="19050" t="19050" r="19050" b="24130"/>
            <wp:docPr id="100062" name="Image 100062" descr="_scroll_external/attachments/2018-02-02_16h02_38-98b8ee4a6b791b94e5e8b0e205b314cdf1548989f09394474360f3c424ecc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24671" name=""/>
                    <pic:cNvPicPr>
                      <a:picLocks noChangeAspect="1"/>
                    </pic:cNvPicPr>
                  </pic:nvPicPr>
                  <pic:blipFill>
                    <a:blip r:embed="rId70"/>
                    <a:stretch>
                      <a:fillRect/>
                    </a:stretch>
                  </pic:blipFill>
                  <pic:spPr>
                    <a:xfrm>
                      <a:off x="0" y="0"/>
                      <a:ext cx="4205859" cy="5443976"/>
                    </a:xfrm>
                    <a:prstGeom prst="rect">
                      <a:avLst/>
                    </a:prstGeom>
                    <a:ln>
                      <a:solidFill>
                        <a:schemeClr val="accent1"/>
                      </a:solidFill>
                    </a:ln>
                  </pic:spPr>
                </pic:pic>
              </a:graphicData>
            </a:graphic>
          </wp:inline>
        </w:drawing>
      </w:r>
    </w:p>
    <w:p w14:paraId="5A70E741" w14:textId="79C947A2" w:rsidR="001E18CD" w:rsidRDefault="009B6C27">
      <w:r>
        <w:rPr>
          <w:noProof/>
          <w:lang w:eastAsia="fr-FR"/>
        </w:rPr>
        <w:lastRenderedPageBreak/>
        <w:drawing>
          <wp:inline distT="0" distB="0" distL="0" distR="0" wp14:anchorId="465AB051" wp14:editId="38A9A404">
            <wp:extent cx="5544007" cy="7838385"/>
            <wp:effectExtent l="19050" t="19050" r="19050" b="10795"/>
            <wp:docPr id="100063" name="Image 100063" descr="_scroll_external/attachments/2018-02-02_16h02_58-2c926f0d2b3406f0f986dcd3326c43972ef90054e903124e225fa063a7ba32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82903" name=""/>
                    <pic:cNvPicPr>
                      <a:picLocks noChangeAspect="1"/>
                    </pic:cNvPicPr>
                  </pic:nvPicPr>
                  <pic:blipFill>
                    <a:blip r:embed="rId71"/>
                    <a:stretch>
                      <a:fillRect/>
                    </a:stretch>
                  </pic:blipFill>
                  <pic:spPr>
                    <a:xfrm>
                      <a:off x="0" y="0"/>
                      <a:ext cx="5547800" cy="7843748"/>
                    </a:xfrm>
                    <a:prstGeom prst="rect">
                      <a:avLst/>
                    </a:prstGeom>
                    <a:ln>
                      <a:solidFill>
                        <a:schemeClr val="accent1"/>
                      </a:solidFill>
                    </a:ln>
                  </pic:spPr>
                </pic:pic>
              </a:graphicData>
            </a:graphic>
          </wp:inline>
        </w:drawing>
      </w:r>
    </w:p>
    <w:p w14:paraId="38647EDB" w14:textId="77777777" w:rsidR="001E18CD" w:rsidRDefault="009B6C27">
      <w:pPr>
        <w:pStyle w:val="Titre2"/>
      </w:pPr>
      <w:bookmarkStart w:id="69" w:name="_Toc256000032"/>
      <w:bookmarkStart w:id="70" w:name="scroll-bookmark-41"/>
      <w:r>
        <w:lastRenderedPageBreak/>
        <w:t>Edition des accusés réception</w:t>
      </w:r>
      <w:bookmarkEnd w:id="69"/>
      <w:bookmarkEnd w:id="70"/>
    </w:p>
    <w:p w14:paraId="02637406" w14:textId="77777777" w:rsidR="001E18CD" w:rsidRDefault="009B6C27">
      <w:r>
        <w:rPr>
          <w:color w:val="000000"/>
        </w:rPr>
        <w:t xml:space="preserve"> A réception d’un volet 2 de la fiche de liaison, le directeur d’école édite, s’il y a lieu, l’accusé réception de </w:t>
      </w:r>
      <w:proofErr w:type="gramStart"/>
      <w:r>
        <w:rPr>
          <w:color w:val="000000"/>
        </w:rPr>
        <w:t>la(</w:t>
      </w:r>
      <w:proofErr w:type="gramEnd"/>
      <w:r>
        <w:rPr>
          <w:color w:val="000000"/>
        </w:rPr>
        <w:t>des) demande(s) de dérogation de la famille.                </w:t>
      </w:r>
    </w:p>
    <w:p w14:paraId="3C66C333" w14:textId="77777777" w:rsidR="001E18CD" w:rsidRDefault="009B6C27">
      <w:r>
        <w:rPr>
          <w:color w:val="000000"/>
        </w:rPr>
        <w:t xml:space="preserve"> Cette édition est </w:t>
      </w:r>
      <w:proofErr w:type="spellStart"/>
      <w:r>
        <w:rPr>
          <w:color w:val="000000"/>
        </w:rPr>
        <w:t>décorrélée</w:t>
      </w:r>
      <w:proofErr w:type="spellEnd"/>
      <w:r>
        <w:rPr>
          <w:color w:val="000000"/>
        </w:rPr>
        <w:t xml:space="preserve"> de la saisie des vœux. Ce qui signifie que le directeur d’école peut éditer l’accusé de réception avant la saisie de </w:t>
      </w:r>
      <w:proofErr w:type="gramStart"/>
      <w:r>
        <w:rPr>
          <w:color w:val="000000"/>
        </w:rPr>
        <w:t>la(</w:t>
      </w:r>
      <w:proofErr w:type="gramEnd"/>
      <w:r>
        <w:rPr>
          <w:color w:val="000000"/>
        </w:rPr>
        <w:t>des) dérogation(s).</w:t>
      </w:r>
    </w:p>
    <w:p w14:paraId="4D5B5E23" w14:textId="77777777" w:rsidR="001E18CD" w:rsidRDefault="009B6C27">
      <w:pPr>
        <w:rPr>
          <w:color w:val="000000"/>
        </w:rPr>
      </w:pPr>
      <w:r>
        <w:rPr>
          <w:color w:val="000000"/>
          <w:u w:val="single"/>
        </w:rPr>
        <w:t>Remarque 1</w:t>
      </w:r>
      <w:r>
        <w:rPr>
          <w:color w:val="000000"/>
        </w:rPr>
        <w:t xml:space="preserve"> : L’édition de la fiche volet 2 est une condition </w:t>
      </w:r>
      <w:r w:rsidRPr="00477B07">
        <w:t xml:space="preserve">obligatoire </w:t>
      </w:r>
      <w:r>
        <w:rPr>
          <w:color w:val="000000"/>
        </w:rPr>
        <w:t>pour permettre au directeur d’éditer l’accusé réception d’une demande de dérogation.</w:t>
      </w:r>
    </w:p>
    <w:p w14:paraId="65DE33F4" w14:textId="64644852" w:rsidR="00477B07" w:rsidRDefault="00477B07">
      <w:r w:rsidRPr="00477B07">
        <w:rPr>
          <w:color w:val="000000"/>
          <w:u w:val="single"/>
        </w:rPr>
        <w:t>Remarque 2</w:t>
      </w:r>
      <w:r>
        <w:rPr>
          <w:color w:val="000000"/>
        </w:rPr>
        <w:t> : La saisie de la date de réception est obligatoire pour permettre l’édition de l’accusé de réception.</w:t>
      </w:r>
      <w:r w:rsidR="009B3742">
        <w:rPr>
          <w:color w:val="000000"/>
        </w:rPr>
        <w:t xml:space="preserve"> Elle apparaît directement dans le corps du message. </w:t>
      </w:r>
    </w:p>
    <w:p w14:paraId="453730B1" w14:textId="6A6EA7BC" w:rsidR="001E18CD" w:rsidRDefault="009B6C27">
      <w:r>
        <w:rPr>
          <w:color w:val="000000"/>
          <w:u w:val="single"/>
        </w:rPr>
        <w:t xml:space="preserve">Remarque </w:t>
      </w:r>
      <w:r w:rsidR="00477B07">
        <w:rPr>
          <w:color w:val="000000"/>
          <w:u w:val="single"/>
        </w:rPr>
        <w:t>3</w:t>
      </w:r>
      <w:r>
        <w:rPr>
          <w:color w:val="000000"/>
        </w:rPr>
        <w:t xml:space="preserve"> : Si les deux responsables ont une adresse différente, deux accusés de réception sont générés</w:t>
      </w:r>
    </w:p>
    <w:p w14:paraId="7153D72E" w14:textId="6DF4BBC2" w:rsidR="001E18CD" w:rsidRDefault="00477B07">
      <w:r>
        <w:rPr>
          <w:color w:val="000000"/>
          <w:u w:val="single"/>
        </w:rPr>
        <w:t>Remarque 4</w:t>
      </w:r>
      <w:r w:rsidR="009B6C27">
        <w:rPr>
          <w:color w:val="000000"/>
          <w:u w:val="single"/>
        </w:rPr>
        <w:t xml:space="preserve"> :</w:t>
      </w:r>
      <w:r w:rsidR="009B6C27">
        <w:rPr>
          <w:color w:val="000000"/>
        </w:rPr>
        <w:t xml:space="preserve"> Si un responsable ne possède pas d'adresse, un avertissement s'affiche. </w:t>
      </w:r>
    </w:p>
    <w:p w14:paraId="3872FA98" w14:textId="77777777" w:rsidR="001E18CD" w:rsidRDefault="009B6C27" w:rsidP="00496496">
      <w:pPr>
        <w:jc w:val="center"/>
      </w:pPr>
      <w:r>
        <w:rPr>
          <w:noProof/>
          <w:color w:val="000000"/>
          <w:lang w:eastAsia="fr-FR"/>
        </w:rPr>
        <w:drawing>
          <wp:inline distT="0" distB="0" distL="0" distR="0" wp14:anchorId="27AF7477" wp14:editId="1113CC7B">
            <wp:extent cx="3228975" cy="1212513"/>
            <wp:effectExtent l="0" t="0" r="0" b="0"/>
            <wp:docPr id="100064" name="Image 100064" descr="_scroll_external/attachments/2018-05-03_09h51_00-75261a5c420e65fa7c91cdbd9390c856195d8f140c152b7848c881189bb8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77142" name=""/>
                    <pic:cNvPicPr>
                      <a:picLocks noChangeAspect="1"/>
                    </pic:cNvPicPr>
                  </pic:nvPicPr>
                  <pic:blipFill>
                    <a:blip r:embed="rId72"/>
                    <a:stretch>
                      <a:fillRect/>
                    </a:stretch>
                  </pic:blipFill>
                  <pic:spPr>
                    <a:xfrm>
                      <a:off x="0" y="0"/>
                      <a:ext cx="3240051" cy="1216672"/>
                    </a:xfrm>
                    <a:prstGeom prst="rect">
                      <a:avLst/>
                    </a:prstGeom>
                  </pic:spPr>
                </pic:pic>
              </a:graphicData>
            </a:graphic>
          </wp:inline>
        </w:drawing>
      </w:r>
    </w:p>
    <w:p w14:paraId="2E046EDD" w14:textId="4072AC17" w:rsidR="001E18CD" w:rsidRDefault="000D6447">
      <w:r>
        <w:rPr>
          <w:noProof/>
          <w:lang w:eastAsia="fr-FR"/>
        </w:rPr>
        <w:drawing>
          <wp:inline distT="0" distB="0" distL="0" distR="0" wp14:anchorId="0DECFE87" wp14:editId="716FA1CB">
            <wp:extent cx="6477000" cy="2362200"/>
            <wp:effectExtent l="19050" t="19050" r="19050" b="19050"/>
            <wp:docPr id="23" name="Image 23" descr="C:\Users\jbenoit3\Pictures\Screenpresso\2019-12-13_14h11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enoit3\Pictures\Screenpresso\2019-12-13_14h11_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77000" cy="2362200"/>
                    </a:xfrm>
                    <a:prstGeom prst="rect">
                      <a:avLst/>
                    </a:prstGeom>
                    <a:noFill/>
                    <a:ln>
                      <a:solidFill>
                        <a:schemeClr val="accent1"/>
                      </a:solidFill>
                    </a:ln>
                  </pic:spPr>
                </pic:pic>
              </a:graphicData>
            </a:graphic>
          </wp:inline>
        </w:drawing>
      </w:r>
    </w:p>
    <w:p w14:paraId="7B1DDF5C" w14:textId="77777777" w:rsidR="001E18CD" w:rsidRDefault="009B6C27">
      <w:r>
        <w:t xml:space="preserve">Après action sur le bouton &lt;Editer les accusés réception sélectionnés&gt;, un fichier </w:t>
      </w:r>
      <w:proofErr w:type="spellStart"/>
      <w:r>
        <w:t>pdf</w:t>
      </w:r>
      <w:proofErr w:type="spellEnd"/>
      <w:r>
        <w:t xml:space="preserve"> est généré.</w:t>
      </w:r>
    </w:p>
    <w:p w14:paraId="440ECCC6" w14:textId="370E3E08" w:rsidR="001E18CD" w:rsidRDefault="0080658F">
      <w:r>
        <w:rPr>
          <w:noProof/>
          <w:lang w:eastAsia="fr-FR"/>
        </w:rPr>
        <w:lastRenderedPageBreak/>
        <w:drawing>
          <wp:inline distT="0" distB="0" distL="0" distR="0" wp14:anchorId="0B73BCDE" wp14:editId="5EEB7EA1">
            <wp:extent cx="5790777" cy="5514975"/>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PN\AFFELNET 6EME\Produit\Utilisation\Documentation utilisateur\Capture d'écran\Doc Directeur école\Acc-Recep Date.png"/>
                    <pic:cNvPicPr>
                      <a:picLocks noChangeAspect="1" noChangeArrowheads="1"/>
                    </pic:cNvPicPr>
                  </pic:nvPicPr>
                  <pic:blipFill rotWithShape="1">
                    <a:blip r:embed="rId74">
                      <a:extLst>
                        <a:ext uri="{28A0092B-C50C-407E-A947-70E740481C1C}">
                          <a14:useLocalDpi xmlns:a14="http://schemas.microsoft.com/office/drawing/2010/main" val="0"/>
                        </a:ext>
                      </a:extLst>
                    </a:blip>
                    <a:srcRect b="32664"/>
                    <a:stretch/>
                  </pic:blipFill>
                  <pic:spPr bwMode="auto">
                    <a:xfrm>
                      <a:off x="0" y="0"/>
                      <a:ext cx="5793441" cy="5517512"/>
                    </a:xfrm>
                    <a:prstGeom prst="rect">
                      <a:avLst/>
                    </a:prstGeom>
                    <a:noFill/>
                    <a:ln>
                      <a:noFill/>
                    </a:ln>
                    <a:extLst>
                      <a:ext uri="{53640926-AAD7-44D8-BBD7-CCE9431645EC}">
                        <a14:shadowObscured xmlns:a14="http://schemas.microsoft.com/office/drawing/2010/main"/>
                      </a:ext>
                    </a:extLst>
                  </pic:spPr>
                </pic:pic>
              </a:graphicData>
            </a:graphic>
          </wp:inline>
        </w:drawing>
      </w:r>
    </w:p>
    <w:p w14:paraId="5A750A26" w14:textId="77777777" w:rsidR="00AE05D0" w:rsidRDefault="00AE05D0">
      <w:pPr>
        <w:rPr>
          <w:u w:val="single"/>
        </w:rPr>
      </w:pPr>
    </w:p>
    <w:p w14:paraId="0B65D28A" w14:textId="77777777" w:rsidR="0080658F" w:rsidRDefault="0080658F">
      <w:pPr>
        <w:rPr>
          <w:u w:val="single"/>
        </w:rPr>
      </w:pPr>
    </w:p>
    <w:p w14:paraId="5C4AA8C3" w14:textId="77777777" w:rsidR="0080658F" w:rsidRDefault="0080658F">
      <w:pPr>
        <w:rPr>
          <w:u w:val="single"/>
        </w:rPr>
      </w:pPr>
    </w:p>
    <w:p w14:paraId="37391642" w14:textId="77777777" w:rsidR="0080658F" w:rsidRDefault="0080658F">
      <w:pPr>
        <w:rPr>
          <w:u w:val="single"/>
        </w:rPr>
      </w:pPr>
    </w:p>
    <w:p w14:paraId="2417BE84" w14:textId="77777777" w:rsidR="0080658F" w:rsidRDefault="0080658F"/>
    <w:p w14:paraId="57134505" w14:textId="77777777" w:rsidR="00AE05D0" w:rsidRDefault="00AE05D0"/>
    <w:p w14:paraId="194BBC44" w14:textId="77777777" w:rsidR="00AE05D0" w:rsidRDefault="00AE05D0"/>
    <w:p w14:paraId="09824251" w14:textId="77777777" w:rsidR="00AE05D0" w:rsidRDefault="00AE05D0"/>
    <w:p w14:paraId="6536C715" w14:textId="77777777" w:rsidR="001E18CD" w:rsidRDefault="009B6C27">
      <w:pPr>
        <w:pStyle w:val="Titre2"/>
      </w:pPr>
      <w:bookmarkStart w:id="71" w:name="_Toc256000033"/>
      <w:bookmarkStart w:id="72" w:name="scroll-bookmark-42"/>
      <w:r>
        <w:lastRenderedPageBreak/>
        <w:t>Secteurs multi-collèges</w:t>
      </w:r>
      <w:bookmarkEnd w:id="71"/>
      <w:bookmarkEnd w:id="72"/>
    </w:p>
    <w:p w14:paraId="01807089" w14:textId="77777777" w:rsidR="001E18CD" w:rsidRDefault="009B6C27">
      <w:r>
        <w:t xml:space="preserve">Pour </w:t>
      </w:r>
      <w:r w:rsidR="00AE05D0">
        <w:t>les secteurs configurés</w:t>
      </w:r>
      <w:r>
        <w:t xml:space="preserve"> en mono-collège, cette fonctionnalité n'affiche rien. </w:t>
      </w:r>
    </w:p>
    <w:p w14:paraId="3769ED92" w14:textId="77777777" w:rsidR="001E18CD" w:rsidRDefault="009B6C27">
      <w:r>
        <w:rPr>
          <w:noProof/>
          <w:lang w:eastAsia="fr-FR"/>
        </w:rPr>
        <w:drawing>
          <wp:inline distT="0" distB="0" distL="0" distR="0" wp14:anchorId="60CC94E6" wp14:editId="2379376A">
            <wp:extent cx="6480810" cy="1680210"/>
            <wp:effectExtent l="0" t="0" r="0" b="0"/>
            <wp:docPr id="100067" name="Image 100067" descr="_scroll_external/attachments/2017-01-18_14h36_26-0e76b16c8f9f4ffca0af963c920f533620ff24f80d3d07274e4ac42badb545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4696" name=""/>
                    <pic:cNvPicPr>
                      <a:picLocks noChangeAspect="1"/>
                    </pic:cNvPicPr>
                  </pic:nvPicPr>
                  <pic:blipFill>
                    <a:blip r:embed="rId75"/>
                    <a:stretch>
                      <a:fillRect/>
                    </a:stretch>
                  </pic:blipFill>
                  <pic:spPr>
                    <a:xfrm>
                      <a:off x="0" y="0"/>
                      <a:ext cx="6480810" cy="1680210"/>
                    </a:xfrm>
                    <a:prstGeom prst="rect">
                      <a:avLst/>
                    </a:prstGeom>
                  </pic:spPr>
                </pic:pic>
              </a:graphicData>
            </a:graphic>
          </wp:inline>
        </w:drawing>
      </w:r>
    </w:p>
    <w:p w14:paraId="75CBBD8C" w14:textId="77777777" w:rsidR="001E18CD" w:rsidRDefault="009B6C27">
      <w:r>
        <w:t>Sinon, la fonctionnalité permet une saisie en nombre des préférences des familles concernant les collèges du secteur. L'ordre de préférence est saisi pour un ou plusieurs élèves qui sont sélectionnés.</w:t>
      </w:r>
    </w:p>
    <w:p w14:paraId="2433A26A" w14:textId="77777777" w:rsidR="001E18CD" w:rsidRDefault="009B6C27">
      <w:r>
        <w:t>La validation permet d'enregistrer les préférences dans les vœux de secteur des élèves.</w:t>
      </w:r>
    </w:p>
    <w:p w14:paraId="6BEA8E67" w14:textId="77777777" w:rsidR="001E18CD" w:rsidRDefault="009B6C27" w:rsidP="00B118BB">
      <w:pPr>
        <w:numPr>
          <w:ilvl w:val="0"/>
          <w:numId w:val="28"/>
        </w:numPr>
      </w:pPr>
      <w:r>
        <w:t>Une validation pour la sélection ne vaut que pour un bloc (mêmes collèges de secteurs).</w:t>
      </w:r>
    </w:p>
    <w:p w14:paraId="2065F3B7" w14:textId="08E63509" w:rsidR="001E18CD" w:rsidRDefault="009B6C27" w:rsidP="00B118BB">
      <w:pPr>
        <w:numPr>
          <w:ilvl w:val="0"/>
          <w:numId w:val="28"/>
        </w:numPr>
      </w:pPr>
      <w:r>
        <w:t xml:space="preserve">Si les préférences de la famille sont déjà renseignées, l'ordre est affiché à </w:t>
      </w:r>
      <w:r w:rsidR="00734908">
        <w:t>côté</w:t>
      </w:r>
      <w:r>
        <w:t xml:space="preserve"> des collèges de secteurs sinon, c'est une étoile qui est affichée.</w:t>
      </w:r>
    </w:p>
    <w:p w14:paraId="02437559" w14:textId="5BAEB218" w:rsidR="001E18CD" w:rsidRDefault="009B6C27">
      <w:r>
        <w:t xml:space="preserve">  </w:t>
      </w:r>
      <w:r>
        <w:rPr>
          <w:noProof/>
          <w:lang w:eastAsia="fr-FR"/>
        </w:rPr>
        <w:drawing>
          <wp:inline distT="0" distB="0" distL="0" distR="0" wp14:anchorId="7C4F9AA5" wp14:editId="14ECB48A">
            <wp:extent cx="6480810" cy="2556603"/>
            <wp:effectExtent l="0" t="0" r="0" b="0"/>
            <wp:docPr id="100068" name="Image 100068" descr="_scroll_external/attachments/2017-01-18_14h46_44-3bd52399790134fd8210e4aeb9b3d167cd492b46e44987bbf4973d6421d588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43078" name=""/>
                    <pic:cNvPicPr>
                      <a:picLocks noChangeAspect="1"/>
                    </pic:cNvPicPr>
                  </pic:nvPicPr>
                  <pic:blipFill>
                    <a:blip r:embed="rId76"/>
                    <a:stretch>
                      <a:fillRect/>
                    </a:stretch>
                  </pic:blipFill>
                  <pic:spPr>
                    <a:xfrm>
                      <a:off x="0" y="0"/>
                      <a:ext cx="6480810" cy="2556603"/>
                    </a:xfrm>
                    <a:prstGeom prst="rect">
                      <a:avLst/>
                    </a:prstGeom>
                  </pic:spPr>
                </pic:pic>
              </a:graphicData>
            </a:graphic>
          </wp:inline>
        </w:drawing>
      </w:r>
      <w:r>
        <w:br/>
      </w:r>
      <w:proofErr w:type="gramStart"/>
      <w:r w:rsidR="00734908">
        <w:rPr>
          <w:u w:val="single"/>
        </w:rPr>
        <w:t>Remarques</w:t>
      </w:r>
      <w:proofErr w:type="gramEnd"/>
      <w:r>
        <w:rPr>
          <w:u w:val="single"/>
        </w:rPr>
        <w:t> :</w:t>
      </w:r>
    </w:p>
    <w:p w14:paraId="70F97DD8" w14:textId="77777777" w:rsidR="001E18CD" w:rsidRDefault="009B6C27" w:rsidP="00B118BB">
      <w:pPr>
        <w:numPr>
          <w:ilvl w:val="0"/>
          <w:numId w:val="29"/>
        </w:numPr>
      </w:pPr>
      <w:r>
        <w:t>La possibilité d'enregistrer une situation de prise en charge médicale ou de handicap est ouverte uniquement à la saisie individuelle des vœux des familles.</w:t>
      </w:r>
    </w:p>
    <w:p w14:paraId="2E5DAF40" w14:textId="77777777" w:rsidR="001E18CD" w:rsidRDefault="009B6C27" w:rsidP="00B118BB">
      <w:pPr>
        <w:numPr>
          <w:ilvl w:val="0"/>
          <w:numId w:val="29"/>
        </w:numPr>
      </w:pPr>
      <w:r>
        <w:t>Les élèves dont le(s) collège(s) de secteur sont hors département ne sont pas affichés sur cet écran.</w:t>
      </w:r>
    </w:p>
    <w:p w14:paraId="5B18E451" w14:textId="77777777" w:rsidR="001E18CD" w:rsidRDefault="009B6C27">
      <w:pPr>
        <w:pStyle w:val="Titre2"/>
      </w:pPr>
      <w:bookmarkStart w:id="73" w:name="_Toc256000034"/>
      <w:bookmarkStart w:id="74" w:name="scroll-bookmark-43"/>
      <w:r>
        <w:lastRenderedPageBreak/>
        <w:t>Saisie des vœux</w:t>
      </w:r>
      <w:bookmarkEnd w:id="73"/>
      <w:bookmarkEnd w:id="74"/>
    </w:p>
    <w:p w14:paraId="64FBEEDC" w14:textId="77777777" w:rsidR="001E18CD" w:rsidRDefault="009B6C27">
      <w:r>
        <w:t>Le directeur d'école reçoit les volets 2 des fiches de liaison avec les vœux de la famille concernant l'affectation au(x) collège(s) ainsi que les langues vivantes 1 et 2</w:t>
      </w:r>
      <w:r>
        <w:rPr>
          <w:vertAlign w:val="superscript"/>
        </w:rPr>
        <w:t>nde</w:t>
      </w:r>
      <w:r>
        <w:t xml:space="preserve"> langue vivante facultative : (cas </w:t>
      </w:r>
      <w:proofErr w:type="spellStart"/>
      <w:r>
        <w:t>bilangue</w:t>
      </w:r>
      <w:proofErr w:type="spellEnd"/>
      <w:r>
        <w:t>).</w:t>
      </w:r>
    </w:p>
    <w:p w14:paraId="30075C4B" w14:textId="77777777" w:rsidR="001E18CD" w:rsidRDefault="009B6C27">
      <w:r>
        <w:t>La page de saisie des vœux liste tous les élèves du directeur d'école, qu'ils soient dans un secteur mono-collège ou dans un secteur multi-collèges.</w:t>
      </w:r>
    </w:p>
    <w:p w14:paraId="256C7214" w14:textId="77777777" w:rsidR="001E18CD" w:rsidRDefault="009B6C27">
      <w:r>
        <w:rPr>
          <w:b/>
        </w:rPr>
        <w:t>La saisie des vœux peut se faire individuellement sur chaque dossier, ou</w:t>
      </w:r>
      <w:r>
        <w:t xml:space="preserve"> </w:t>
      </w:r>
      <w:r>
        <w:rPr>
          <w:b/>
        </w:rPr>
        <w:t>à l'aide de la saisie de masse ou saisie en</w:t>
      </w:r>
      <w:r>
        <w:t xml:space="preserve"> </w:t>
      </w:r>
      <w:r>
        <w:rPr>
          <w:b/>
        </w:rPr>
        <w:t>lot</w:t>
      </w:r>
      <w:r>
        <w:t>. Il est conseillé de choisir le mode de saisie en lot pour tous les élèves qui ont choisi leur(s) collège(s) de secteur.</w:t>
      </w:r>
    </w:p>
    <w:p w14:paraId="4C613205" w14:textId="77777777" w:rsidR="001E18CD" w:rsidRDefault="009B6C27">
      <w:pPr>
        <w:pStyle w:val="Titre3"/>
      </w:pPr>
      <w:bookmarkStart w:id="75" w:name="_Toc256000035"/>
      <w:bookmarkStart w:id="76" w:name="scroll-bookmark-44"/>
      <w:r>
        <w:t>Saisie en lot des vœux des familles</w:t>
      </w:r>
      <w:bookmarkEnd w:id="75"/>
      <w:bookmarkEnd w:id="76"/>
    </w:p>
    <w:p w14:paraId="47C8D1F7" w14:textId="77777777" w:rsidR="001E18CD" w:rsidRDefault="009B6C27">
      <w:r>
        <w:t>Pour saisir les vœux relatifs au(x) collège(s) de secteur, il est conseillé d'utiliser une « saisie en lot ».</w:t>
      </w:r>
    </w:p>
    <w:p w14:paraId="7E2BDD00" w14:textId="77777777" w:rsidR="001E18CD" w:rsidRDefault="009B6C27" w:rsidP="00B118BB">
      <w:pPr>
        <w:numPr>
          <w:ilvl w:val="0"/>
          <w:numId w:val="30"/>
        </w:numPr>
      </w:pPr>
      <w:r>
        <w:t>Sélectionner les élèves qui ont choisi leur(s) collège(s) de secteur et la même langue vivante, en cochant les cases correspondantes.</w:t>
      </w:r>
    </w:p>
    <w:p w14:paraId="73CA34E5" w14:textId="77777777" w:rsidR="001E18CD" w:rsidRDefault="009B6C27" w:rsidP="00B118BB">
      <w:pPr>
        <w:numPr>
          <w:ilvl w:val="0"/>
          <w:numId w:val="30"/>
        </w:numPr>
      </w:pPr>
      <w:r>
        <w:t>Choisir la langue vivante souhaitée pour le(s) collège(s) (obligatoire)</w:t>
      </w:r>
    </w:p>
    <w:p w14:paraId="2F5C249C" w14:textId="77777777" w:rsidR="001E18CD" w:rsidRDefault="009B6C27" w:rsidP="00B118BB">
      <w:pPr>
        <w:numPr>
          <w:ilvl w:val="0"/>
          <w:numId w:val="30"/>
        </w:numPr>
      </w:pPr>
      <w:r>
        <w:t>Choisir une seconde langue vivante éventuelle pour le(s) collège(s) (facultatif)</w:t>
      </w:r>
    </w:p>
    <w:p w14:paraId="7CF55267" w14:textId="77777777" w:rsidR="001E18CD" w:rsidRDefault="009B6C27" w:rsidP="00B118BB">
      <w:pPr>
        <w:numPr>
          <w:ilvl w:val="0"/>
          <w:numId w:val="30"/>
        </w:numPr>
      </w:pPr>
      <w:r>
        <w:t>Choisir la langue vivante régionale souhaitée pour le(s) collège(s) (facultatif)</w:t>
      </w:r>
    </w:p>
    <w:p w14:paraId="6A674289" w14:textId="77777777" w:rsidR="001E18CD" w:rsidRDefault="009B6C27" w:rsidP="00B118BB">
      <w:pPr>
        <w:numPr>
          <w:ilvl w:val="0"/>
          <w:numId w:val="30"/>
        </w:numPr>
      </w:pPr>
      <w:r>
        <w:t>Cliquer sur « Saisir l'offre de secteur pour la sélection » Dans la colonne « Collège demandé » on affiche :</w:t>
      </w:r>
    </w:p>
    <w:p w14:paraId="16706B32" w14:textId="77777777" w:rsidR="00D62EA9" w:rsidRDefault="00D62EA9" w:rsidP="00B118BB">
      <w:pPr>
        <w:numPr>
          <w:ilvl w:val="0"/>
          <w:numId w:val="30"/>
        </w:numPr>
      </w:pPr>
      <w:r>
        <w:t>L</w:t>
      </w:r>
      <w:r w:rsidRPr="00D62EA9">
        <w:t xml:space="preserve">e directeur d’école </w:t>
      </w:r>
      <w:r>
        <w:t>peut aussi</w:t>
      </w:r>
      <w:r w:rsidRPr="00D62EA9">
        <w:t xml:space="preserve"> renseigner en masse les élèves qui n’entrent pas dans leur campagne d’affectation.</w:t>
      </w:r>
      <w:r>
        <w:t xml:space="preserve"> En cochant « Non » à la question « Affectation demandée dans un collège public du département ».</w:t>
      </w:r>
    </w:p>
    <w:p w14:paraId="71CD2671" w14:textId="77777777" w:rsidR="001E18CD" w:rsidRDefault="009B6C27" w:rsidP="00D62EA9">
      <w:pPr>
        <w:jc w:val="center"/>
      </w:pPr>
      <w:r>
        <w:rPr>
          <w:noProof/>
          <w:lang w:eastAsia="fr-FR"/>
        </w:rPr>
        <w:drawing>
          <wp:inline distT="0" distB="0" distL="0" distR="0" wp14:anchorId="57D6CAB4" wp14:editId="662B3A8C">
            <wp:extent cx="6542405" cy="2208820"/>
            <wp:effectExtent l="0" t="0" r="0" b="0"/>
            <wp:docPr id="100069" name="Image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47908" name=""/>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564688" cy="2216343"/>
                    </a:xfrm>
                    <a:prstGeom prst="rect">
                      <a:avLst/>
                    </a:prstGeom>
                  </pic:spPr>
                </pic:pic>
              </a:graphicData>
            </a:graphic>
          </wp:inline>
        </w:drawing>
      </w:r>
      <w:r>
        <w:t>Dans la colonne « Collège demandé » on affiche :</w:t>
      </w:r>
    </w:p>
    <w:p w14:paraId="6648AF9D" w14:textId="77777777" w:rsidR="001E18CD" w:rsidRDefault="009B6C27" w:rsidP="00B118BB">
      <w:pPr>
        <w:numPr>
          <w:ilvl w:val="0"/>
          <w:numId w:val="31"/>
        </w:numPr>
      </w:pPr>
      <w:r>
        <w:t>Le collège de secteur dans le cadre d'un secteur mono-collège.</w:t>
      </w:r>
    </w:p>
    <w:p w14:paraId="0D860FE7" w14:textId="77777777" w:rsidR="001E18CD" w:rsidRDefault="009B6C27" w:rsidP="00B118BB">
      <w:pPr>
        <w:numPr>
          <w:ilvl w:val="0"/>
          <w:numId w:val="31"/>
        </w:numPr>
      </w:pPr>
      <w:r>
        <w:lastRenderedPageBreak/>
        <w:t>« </w:t>
      </w:r>
      <w:r>
        <w:rPr>
          <w:b/>
        </w:rPr>
        <w:t>Attente du collège de secteur désigné par l'IA-DASEN » l</w:t>
      </w:r>
      <w:r>
        <w:t>orsque le collège de secteur désigné par l'IA-DASEN n'est pas connu.</w:t>
      </w:r>
    </w:p>
    <w:p w14:paraId="6B1CB9AD" w14:textId="77777777" w:rsidR="001E18CD" w:rsidRDefault="009B6C27" w:rsidP="00B118BB">
      <w:pPr>
        <w:numPr>
          <w:ilvl w:val="0"/>
          <w:numId w:val="31"/>
        </w:numPr>
      </w:pPr>
      <w:r>
        <w:rPr>
          <w:b/>
        </w:rPr>
        <w:t>« Hors collège public du département »l</w:t>
      </w:r>
      <w:r>
        <w:t>orsque le(s) collège(s) de secteur ne sont pas dans le département.</w:t>
      </w:r>
    </w:p>
    <w:p w14:paraId="480C1ADB" w14:textId="77777777" w:rsidR="001E18CD" w:rsidRDefault="009B6C27">
      <w:r>
        <w:rPr>
          <w:noProof/>
          <w:lang w:eastAsia="fr-FR"/>
        </w:rPr>
        <w:drawing>
          <wp:inline distT="0" distB="0" distL="0" distR="0" wp14:anchorId="237200ED" wp14:editId="679A456F">
            <wp:extent cx="5753100" cy="2390775"/>
            <wp:effectExtent l="0" t="0" r="0" b="0"/>
            <wp:docPr id="100070" name="Image 100070" descr="_scroll_external/attachments/worddav6047d0c6270db35f883093d2f7bfa37c-07443ab547e22a3804f3279e07754467be6db556dc32a59699d21afde05f8b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6321" name=""/>
                    <pic:cNvPicPr>
                      <a:picLocks noChangeAspect="1"/>
                    </pic:cNvPicPr>
                  </pic:nvPicPr>
                  <pic:blipFill>
                    <a:blip r:embed="rId78"/>
                    <a:stretch>
                      <a:fillRect/>
                    </a:stretch>
                  </pic:blipFill>
                  <pic:spPr>
                    <a:xfrm>
                      <a:off x="0" y="0"/>
                      <a:ext cx="5753100" cy="2390775"/>
                    </a:xfrm>
                    <a:prstGeom prst="rect">
                      <a:avLst/>
                    </a:prstGeom>
                  </pic:spPr>
                </pic:pic>
              </a:graphicData>
            </a:graphic>
          </wp:inline>
        </w:drawing>
      </w:r>
    </w:p>
    <w:p w14:paraId="136F2AE3" w14:textId="77777777" w:rsidR="001E18CD" w:rsidRDefault="009B6C27">
      <w:r>
        <w:t>Après validation, la demande de secteur sera enregistrée pour ces élèves.</w:t>
      </w:r>
    </w:p>
    <w:p w14:paraId="2ACD0C73" w14:textId="77777777" w:rsidR="001E18CD" w:rsidRDefault="009B6C27">
      <w:pPr>
        <w:pStyle w:val="Titre3"/>
      </w:pPr>
      <w:bookmarkStart w:id="77" w:name="_Toc256000036"/>
      <w:bookmarkStart w:id="78" w:name="scroll-bookmark-45"/>
      <w:r>
        <w:t>Saisie individuelle des vœux des familles</w:t>
      </w:r>
      <w:bookmarkEnd w:id="77"/>
      <w:bookmarkEnd w:id="78"/>
    </w:p>
    <w:p w14:paraId="17636448" w14:textId="77777777" w:rsidR="001E18CD" w:rsidRDefault="009B6C27">
      <w:r>
        <w:t>Les demandes peuvent être :</w:t>
      </w:r>
    </w:p>
    <w:p w14:paraId="5B0AE317" w14:textId="77777777" w:rsidR="001E18CD" w:rsidRDefault="009B6C27" w:rsidP="00B118BB">
      <w:pPr>
        <w:numPr>
          <w:ilvl w:val="0"/>
          <w:numId w:val="32"/>
        </w:numPr>
      </w:pPr>
      <w:r>
        <w:t>soit le(s) collège(s) de secteur</w:t>
      </w:r>
    </w:p>
    <w:p w14:paraId="4BB6C764" w14:textId="77777777" w:rsidR="001E18CD" w:rsidRDefault="009B6C27" w:rsidP="00B118BB">
      <w:pPr>
        <w:numPr>
          <w:ilvl w:val="0"/>
          <w:numId w:val="32"/>
        </w:numPr>
      </w:pPr>
      <w:r>
        <w:t>soit une demande d'orientation en SEGPA</w:t>
      </w:r>
    </w:p>
    <w:p w14:paraId="3E0C1F98" w14:textId="77777777" w:rsidR="001E18CD" w:rsidRDefault="009B6C27" w:rsidP="00B118BB">
      <w:pPr>
        <w:numPr>
          <w:ilvl w:val="0"/>
          <w:numId w:val="32"/>
        </w:numPr>
      </w:pPr>
      <w:r>
        <w:t>soit une demande d'orientation vers une ULIS</w:t>
      </w:r>
    </w:p>
    <w:p w14:paraId="7224E302" w14:textId="77777777" w:rsidR="001E18CD" w:rsidRDefault="009B6C27" w:rsidP="00B118BB">
      <w:pPr>
        <w:numPr>
          <w:ilvl w:val="0"/>
          <w:numId w:val="32"/>
        </w:numPr>
      </w:pPr>
      <w:r>
        <w:t>soit une demande de dérogation précisant dans ce cas, la formation et le collège demandés.</w:t>
      </w:r>
    </w:p>
    <w:p w14:paraId="0C25A6EF" w14:textId="77777777" w:rsidR="001E18CD" w:rsidRDefault="009B6C27">
      <w:r>
        <w:t>Le directeur d'école</w:t>
      </w:r>
    </w:p>
    <w:p w14:paraId="1B81E52F" w14:textId="77777777" w:rsidR="001E18CD" w:rsidRDefault="009B6C27" w:rsidP="00B118BB">
      <w:pPr>
        <w:numPr>
          <w:ilvl w:val="0"/>
          <w:numId w:val="33"/>
        </w:numPr>
      </w:pPr>
      <w:r>
        <w:t>clique sur « Saisie des vœux » dans le menu de gauche</w:t>
      </w:r>
    </w:p>
    <w:p w14:paraId="6142050D" w14:textId="77777777" w:rsidR="001E18CD" w:rsidRDefault="009B6C27" w:rsidP="00B118BB">
      <w:pPr>
        <w:numPr>
          <w:ilvl w:val="0"/>
          <w:numId w:val="33"/>
        </w:numPr>
      </w:pPr>
      <w:r>
        <w:t>clique sur un lien «élève» afin de saisir les vœux le concernant</w:t>
      </w:r>
    </w:p>
    <w:p w14:paraId="3CC8C0C7" w14:textId="77777777" w:rsidR="001E18CD" w:rsidRDefault="009B6C27" w:rsidP="00B118BB">
      <w:pPr>
        <w:numPr>
          <w:ilvl w:val="0"/>
          <w:numId w:val="33"/>
        </w:numPr>
      </w:pPr>
      <w:r>
        <w:t>dans le cadre d'un secteur multi-collèges :</w:t>
      </w:r>
    </w:p>
    <w:p w14:paraId="7C987233" w14:textId="77777777" w:rsidR="001E18CD" w:rsidRDefault="009B6C27" w:rsidP="00B118BB">
      <w:pPr>
        <w:numPr>
          <w:ilvl w:val="1"/>
          <w:numId w:val="34"/>
        </w:numPr>
      </w:pPr>
      <w:r>
        <w:t>saisit les préférences des responsables si celles-ci sont renseignées sur le volet 2</w:t>
      </w:r>
    </w:p>
    <w:p w14:paraId="7F61FB8B" w14:textId="77777777" w:rsidR="001E18CD" w:rsidRDefault="009B6C27" w:rsidP="00B118BB">
      <w:pPr>
        <w:numPr>
          <w:ilvl w:val="1"/>
          <w:numId w:val="34"/>
        </w:numPr>
      </w:pPr>
      <w:r>
        <w:t xml:space="preserve">coche la case « Prise en charge médicale </w:t>
      </w:r>
      <w:proofErr w:type="spellStart"/>
      <w:r>
        <w:t>importanteà</w:t>
      </w:r>
      <w:proofErr w:type="spellEnd"/>
      <w:r>
        <w:t xml:space="preserve"> proximité de l'établissement » si celle-ci est cochée sur le volet 2</w:t>
      </w:r>
    </w:p>
    <w:p w14:paraId="6CFC0EC9" w14:textId="77777777" w:rsidR="001E18CD" w:rsidRDefault="009B6C27" w:rsidP="00B118BB">
      <w:pPr>
        <w:numPr>
          <w:ilvl w:val="1"/>
          <w:numId w:val="34"/>
        </w:numPr>
      </w:pPr>
      <w:r>
        <w:t>coche la case « Situation de handicap » si celle-ci est cochée sur le volet 2</w:t>
      </w:r>
    </w:p>
    <w:p w14:paraId="1CD028A3" w14:textId="77777777" w:rsidR="001E18CD" w:rsidRDefault="009B6C27" w:rsidP="00B118BB">
      <w:pPr>
        <w:numPr>
          <w:ilvl w:val="0"/>
          <w:numId w:val="33"/>
        </w:numPr>
      </w:pPr>
      <w:r>
        <w:lastRenderedPageBreak/>
        <w:t>répond à la question « Affectation demandée dans un collège public du département » : « Oui » ou « Non »</w:t>
      </w:r>
    </w:p>
    <w:p w14:paraId="78B3B32D" w14:textId="77777777" w:rsidR="001E18CD" w:rsidRDefault="009B6C27" w:rsidP="00B118BB">
      <w:pPr>
        <w:numPr>
          <w:ilvl w:val="0"/>
          <w:numId w:val="33"/>
        </w:numPr>
      </w:pPr>
      <w:r>
        <w:t>valide éventuellement sa réponse (bouton « Valider »)</w:t>
      </w:r>
    </w:p>
    <w:p w14:paraId="20EDCDDF" w14:textId="77777777" w:rsidR="001E18CD" w:rsidRDefault="009B6C27">
      <w:r>
        <w:rPr>
          <w:b/>
        </w:rPr>
        <w:t>Le choix est Non, le collège demandé n'est pas un collège public du département</w:t>
      </w:r>
      <w:r>
        <w:t xml:space="preserve"> : la saisie est terminée pour cet élève (qui ne participera pas aux opérations d'affectation dans le département).</w:t>
      </w:r>
    </w:p>
    <w:p w14:paraId="5DFF95B0" w14:textId="77777777" w:rsidR="001E18CD" w:rsidRDefault="009B6C27">
      <w:r>
        <w:t> </w:t>
      </w:r>
      <w:r>
        <w:rPr>
          <w:noProof/>
          <w:lang w:eastAsia="fr-FR"/>
        </w:rPr>
        <w:drawing>
          <wp:inline distT="0" distB="0" distL="0" distR="0" wp14:anchorId="24669C27" wp14:editId="0F813C11">
            <wp:extent cx="6480810" cy="1382913"/>
            <wp:effectExtent l="0" t="0" r="0" b="0"/>
            <wp:docPr id="100071" name="Image 100071" descr="_scroll_external/attachments/2017-01-18_15h27_51-b36d820483bb6c4a575f137fc8ea3cef2fbe6e2240de41c8e313cf4cbc46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98329" name=""/>
                    <pic:cNvPicPr>
                      <a:picLocks noChangeAspect="1"/>
                    </pic:cNvPicPr>
                  </pic:nvPicPr>
                  <pic:blipFill>
                    <a:blip r:embed="rId79"/>
                    <a:stretch>
                      <a:fillRect/>
                    </a:stretch>
                  </pic:blipFill>
                  <pic:spPr>
                    <a:xfrm>
                      <a:off x="0" y="0"/>
                      <a:ext cx="6480810" cy="1382913"/>
                    </a:xfrm>
                    <a:prstGeom prst="rect">
                      <a:avLst/>
                    </a:prstGeom>
                  </pic:spPr>
                </pic:pic>
              </a:graphicData>
            </a:graphic>
          </wp:inline>
        </w:drawing>
      </w:r>
    </w:p>
    <w:p w14:paraId="311E6B30" w14:textId="77777777" w:rsidR="001E18CD" w:rsidRDefault="009B6C27">
      <w:r>
        <w:rPr>
          <w:b/>
        </w:rPr>
        <w:t>Le choix est Oui, le(s) collège(s)</w:t>
      </w:r>
      <w:r>
        <w:t xml:space="preserve"> </w:t>
      </w:r>
      <w:r>
        <w:rPr>
          <w:b/>
        </w:rPr>
        <w:t>demandé(s) sont</w:t>
      </w:r>
      <w:r>
        <w:t xml:space="preserve"> </w:t>
      </w:r>
      <w:r>
        <w:rPr>
          <w:b/>
        </w:rPr>
        <w:t>des collèges</w:t>
      </w:r>
      <w:r>
        <w:t xml:space="preserve"> </w:t>
      </w:r>
      <w:r>
        <w:rPr>
          <w:b/>
        </w:rPr>
        <w:t>publics du département</w:t>
      </w:r>
      <w:r>
        <w:t> : la saisie se poursuit.</w:t>
      </w:r>
    </w:p>
    <w:p w14:paraId="7702D9A4" w14:textId="77777777" w:rsidR="001E18CD" w:rsidRDefault="009B6C27">
      <w:r>
        <w:rPr>
          <w:noProof/>
          <w:lang w:eastAsia="fr-FR"/>
        </w:rPr>
        <w:drawing>
          <wp:inline distT="0" distB="0" distL="0" distR="0" wp14:anchorId="6BEA1EFB" wp14:editId="0FB375FA">
            <wp:extent cx="6480810" cy="2041200"/>
            <wp:effectExtent l="0" t="0" r="0" b="0"/>
            <wp:docPr id="100072" name="Image 100072" descr="_scroll_external/attachments/2017-01-18_15h29_20-89ac224248d0cf132df0ea955d1431af4fcbded3229de30145356891f078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42799" name=""/>
                    <pic:cNvPicPr>
                      <a:picLocks noChangeAspect="1"/>
                    </pic:cNvPicPr>
                  </pic:nvPicPr>
                  <pic:blipFill>
                    <a:blip r:embed="rId80"/>
                    <a:stretch>
                      <a:fillRect/>
                    </a:stretch>
                  </pic:blipFill>
                  <pic:spPr>
                    <a:xfrm>
                      <a:off x="0" y="0"/>
                      <a:ext cx="6480810" cy="2041200"/>
                    </a:xfrm>
                    <a:prstGeom prst="rect">
                      <a:avLst/>
                    </a:prstGeom>
                  </pic:spPr>
                </pic:pic>
              </a:graphicData>
            </a:graphic>
          </wp:inline>
        </w:drawing>
      </w:r>
    </w:p>
    <w:p w14:paraId="4364542D" w14:textId="77777777" w:rsidR="001E18CD" w:rsidRDefault="009B6C27">
      <w:r>
        <w:t> </w:t>
      </w:r>
    </w:p>
    <w:p w14:paraId="7AFE15E4" w14:textId="77777777" w:rsidR="001E18CD" w:rsidRDefault="009B6C27">
      <w:r>
        <w:rPr>
          <w:b/>
          <w:u w:val="single"/>
        </w:rPr>
        <w:t>Remarque</w:t>
      </w:r>
      <w:r>
        <w:rPr>
          <w:b/>
        </w:rPr>
        <w:t xml:space="preserve"> </w:t>
      </w:r>
      <w:r>
        <w:t>: Dans le cas d'un mono-collège, il n'y a qu'un seul collège de secteur qui apparait. </w:t>
      </w:r>
    </w:p>
    <w:p w14:paraId="009AB9FA" w14:textId="77777777" w:rsidR="001E18CD" w:rsidRDefault="009B6C27">
      <w:r>
        <w:t>Le directeur d'école</w:t>
      </w:r>
    </w:p>
    <w:p w14:paraId="4ADD5FE5" w14:textId="77777777" w:rsidR="001E18CD" w:rsidRDefault="009B6C27" w:rsidP="00B118BB">
      <w:pPr>
        <w:numPr>
          <w:ilvl w:val="0"/>
          <w:numId w:val="35"/>
        </w:numPr>
      </w:pPr>
      <w:r>
        <w:t>répond à la question « Scolarisation dans un des collèges publics de secteur ? » (choix « oui »/ « non »)</w:t>
      </w:r>
    </w:p>
    <w:p w14:paraId="29B4B740" w14:textId="77777777" w:rsidR="001E18CD" w:rsidRDefault="009B6C27" w:rsidP="00B118BB">
      <w:pPr>
        <w:numPr>
          <w:ilvl w:val="0"/>
          <w:numId w:val="35"/>
        </w:numPr>
      </w:pPr>
      <w:r>
        <w:t>saisit la formation et la ou les langue(s) vivante(s) souhaitée(s) (1 voire 3). Dans le cas de formation contingentée, il est nécessaire de saisir une dérogation même pour un vœu en collège de secteur (cf. description saisie dérogation dans le paragraphe choix « non » pour « Scolarisation dans un des collèges publics de secteur ? »)</w:t>
      </w:r>
    </w:p>
    <w:p w14:paraId="14E6D623" w14:textId="77777777" w:rsidR="001E18CD" w:rsidRDefault="009B6C27" w:rsidP="00B118BB">
      <w:pPr>
        <w:numPr>
          <w:ilvl w:val="0"/>
          <w:numId w:val="35"/>
        </w:numPr>
      </w:pPr>
      <w:r>
        <w:t>valide sa saisie (bouton « Valider »)</w:t>
      </w:r>
    </w:p>
    <w:p w14:paraId="76B1C5EB" w14:textId="77777777" w:rsidR="001E18CD" w:rsidRDefault="009B6C27">
      <w:r>
        <w:lastRenderedPageBreak/>
        <w:t xml:space="preserve">Un message d’avertissement est affiché au moment de la saisie des </w:t>
      </w:r>
      <w:proofErr w:type="spellStart"/>
      <w:r>
        <w:t>voeux</w:t>
      </w:r>
      <w:proofErr w:type="spellEnd"/>
      <w:r>
        <w:t xml:space="preserve"> en cas d'absence de la (des) LV demandée(s) par la famille dans le ou les collège(s) souhaité(s).</w:t>
      </w:r>
    </w:p>
    <w:p w14:paraId="1D02B3F8" w14:textId="77777777" w:rsidR="001E18CD" w:rsidRDefault="009B6C27">
      <w:r>
        <w:rPr>
          <w:noProof/>
          <w:lang w:eastAsia="fr-FR"/>
        </w:rPr>
        <w:drawing>
          <wp:inline distT="0" distB="0" distL="0" distR="0" wp14:anchorId="72C1B5C9" wp14:editId="0C67C22E">
            <wp:extent cx="6480810" cy="4307832"/>
            <wp:effectExtent l="0" t="0" r="0" b="0"/>
            <wp:docPr id="100073" name="Image 100073" descr="_scroll_external/attachments/2017-01-18_15h33_16-494ef998cde9c05e8c2924b1558b9b5eaa8b4eae3e002e5ed3a8c630a8983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86028" name=""/>
                    <pic:cNvPicPr>
                      <a:picLocks noChangeAspect="1"/>
                    </pic:cNvPicPr>
                  </pic:nvPicPr>
                  <pic:blipFill>
                    <a:blip r:embed="rId81"/>
                    <a:stretch>
                      <a:fillRect/>
                    </a:stretch>
                  </pic:blipFill>
                  <pic:spPr>
                    <a:xfrm>
                      <a:off x="0" y="0"/>
                      <a:ext cx="6480810" cy="4307832"/>
                    </a:xfrm>
                    <a:prstGeom prst="rect">
                      <a:avLst/>
                    </a:prstGeom>
                  </pic:spPr>
                </pic:pic>
              </a:graphicData>
            </a:graphic>
          </wp:inline>
        </w:drawing>
      </w:r>
    </w:p>
    <w:p w14:paraId="0BBF04A4" w14:textId="77777777" w:rsidR="001E18CD" w:rsidRDefault="009B6C27">
      <w:r>
        <w:rPr>
          <w:b/>
        </w:rPr>
        <w:t>Le choix est Oui pour</w:t>
      </w:r>
      <w:r>
        <w:t xml:space="preserve"> « Scolarisation dans un des collèges publics de secteur ? » : la saisie se termine ici, un écran de confirmation s'affiche</w:t>
      </w:r>
    </w:p>
    <w:p w14:paraId="3A21CF5C" w14:textId="77777777" w:rsidR="001E18CD" w:rsidRDefault="009B6C27" w:rsidP="00AE05D0">
      <w:pPr>
        <w:jc w:val="center"/>
      </w:pPr>
      <w:r>
        <w:rPr>
          <w:noProof/>
          <w:lang w:eastAsia="fr-FR"/>
        </w:rPr>
        <w:drawing>
          <wp:inline distT="0" distB="0" distL="0" distR="0" wp14:anchorId="03911064" wp14:editId="6F2E9036">
            <wp:extent cx="6343372" cy="2562225"/>
            <wp:effectExtent l="0" t="0" r="0" b="0"/>
            <wp:docPr id="100074" name="Image 100074" descr="_scroll_external/attachments/2017-01-18_15h36_27-3c8d30763eeb74d3bc4ee01887214e230afb2d088ccf63fa79eaf8013e132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04205" name=""/>
                    <pic:cNvPicPr>
                      <a:picLocks noChangeAspect="1"/>
                    </pic:cNvPicPr>
                  </pic:nvPicPr>
                  <pic:blipFill>
                    <a:blip r:embed="rId82"/>
                    <a:stretch>
                      <a:fillRect/>
                    </a:stretch>
                  </pic:blipFill>
                  <pic:spPr>
                    <a:xfrm>
                      <a:off x="0" y="0"/>
                      <a:ext cx="6359599" cy="2568779"/>
                    </a:xfrm>
                    <a:prstGeom prst="rect">
                      <a:avLst/>
                    </a:prstGeom>
                  </pic:spPr>
                </pic:pic>
              </a:graphicData>
            </a:graphic>
          </wp:inline>
        </w:drawing>
      </w:r>
    </w:p>
    <w:p w14:paraId="3E1CD6B6" w14:textId="77777777" w:rsidR="001E18CD" w:rsidRDefault="009B6C27">
      <w:r>
        <w:rPr>
          <w:b/>
        </w:rPr>
        <w:lastRenderedPageBreak/>
        <w:t>Le choix est Non pour</w:t>
      </w:r>
      <w:r>
        <w:t xml:space="preserve"> « Scolarisation dans un des collèges publics de secteur ? »: la saisie se poursuit. Selon le département, la famille peut formuler de 1 à 3 demandes de dérogation.</w:t>
      </w:r>
    </w:p>
    <w:p w14:paraId="7365D93C" w14:textId="77777777" w:rsidR="001E18CD" w:rsidRDefault="009B6C27">
      <w:r>
        <w:t>Le directeur d'école</w:t>
      </w:r>
    </w:p>
    <w:p w14:paraId="254BB9D3" w14:textId="77777777" w:rsidR="001E18CD" w:rsidRDefault="009B6C27" w:rsidP="00B118BB">
      <w:pPr>
        <w:numPr>
          <w:ilvl w:val="0"/>
          <w:numId w:val="36"/>
        </w:numPr>
      </w:pPr>
      <w:r>
        <w:t>saisit la formation (6EME, 6EME DANSE, …) : une seule formation pour toutes les demandes de dérogation puis</w:t>
      </w:r>
      <w:r>
        <w:rPr>
          <w:b/>
        </w:rPr>
        <w:t>,</w:t>
      </w:r>
      <w:r>
        <w:t xml:space="preserve"> pour chaque demande de dérogation</w:t>
      </w:r>
    </w:p>
    <w:p w14:paraId="6524A433" w14:textId="77777777" w:rsidR="001E18CD" w:rsidRDefault="009B6C27" w:rsidP="00B118BB">
      <w:pPr>
        <w:numPr>
          <w:ilvl w:val="0"/>
          <w:numId w:val="36"/>
        </w:numPr>
      </w:pPr>
      <w:r>
        <w:t>saisit le collège demandé</w:t>
      </w:r>
    </w:p>
    <w:p w14:paraId="49BC1C7B" w14:textId="77777777" w:rsidR="001E18CD" w:rsidRDefault="009B6C27" w:rsidP="00B118BB">
      <w:pPr>
        <w:numPr>
          <w:ilvl w:val="0"/>
          <w:numId w:val="36"/>
        </w:numPr>
      </w:pPr>
      <w:r>
        <w:t>saisit un ou plusieurs motifs de dérogation pour cette demande</w:t>
      </w:r>
    </w:p>
    <w:p w14:paraId="509D805C" w14:textId="77777777" w:rsidR="001E18CD" w:rsidRDefault="001E18CD"/>
    <w:p w14:paraId="455235EB" w14:textId="77777777" w:rsidR="001E18CD" w:rsidRDefault="009B6C27">
      <w:r>
        <w:rPr>
          <w:u w:val="single"/>
        </w:rPr>
        <w:t>Exemple 1 :</w:t>
      </w:r>
      <w:r>
        <w:t xml:space="preserve"> </w:t>
      </w:r>
      <w:r>
        <w:rPr>
          <w:b/>
        </w:rPr>
        <w:t>6ème(s) CHAM</w:t>
      </w:r>
    </w:p>
    <w:p w14:paraId="7DEB52CE" w14:textId="77777777" w:rsidR="001E18CD" w:rsidRDefault="009B6C27" w:rsidP="00B118BB">
      <w:pPr>
        <w:numPr>
          <w:ilvl w:val="0"/>
          <w:numId w:val="37"/>
        </w:numPr>
      </w:pPr>
      <w:r>
        <w:t>Saisie de la formation </w:t>
      </w:r>
    </w:p>
    <w:p w14:paraId="47D4B241" w14:textId="77777777" w:rsidR="001E18CD" w:rsidRDefault="009B6C27" w:rsidP="00B118BB">
      <w:pPr>
        <w:numPr>
          <w:ilvl w:val="0"/>
          <w:numId w:val="37"/>
        </w:numPr>
      </w:pPr>
      <w:r>
        <w:t>Saisie du collège et du ou des motif(s) pour chaque demande de dérogation :</w:t>
      </w:r>
    </w:p>
    <w:p w14:paraId="45C7468C" w14:textId="77777777" w:rsidR="001E18CD" w:rsidRDefault="009B6C27">
      <w:r>
        <w:t> </w:t>
      </w:r>
      <w:r>
        <w:rPr>
          <w:noProof/>
          <w:lang w:eastAsia="fr-FR"/>
        </w:rPr>
        <w:drawing>
          <wp:inline distT="0" distB="0" distL="0" distR="0" wp14:anchorId="685F572F" wp14:editId="2CA091BF">
            <wp:extent cx="6440436" cy="3914775"/>
            <wp:effectExtent l="0" t="0" r="0" b="0"/>
            <wp:docPr id="100075" name="Image 100075" descr="_scroll_external/attachments/2017-01-18_15h39_51-6abf975106aadc5f58960c1a77294354d820ac883e62c036601b61f7a9ea37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89326" name=""/>
                    <pic:cNvPicPr>
                      <a:picLocks noChangeAspect="1"/>
                    </pic:cNvPicPr>
                  </pic:nvPicPr>
                  <pic:blipFill>
                    <a:blip r:embed="rId83"/>
                    <a:stretch>
                      <a:fillRect/>
                    </a:stretch>
                  </pic:blipFill>
                  <pic:spPr>
                    <a:xfrm>
                      <a:off x="0" y="0"/>
                      <a:ext cx="6462917" cy="3928440"/>
                    </a:xfrm>
                    <a:prstGeom prst="rect">
                      <a:avLst/>
                    </a:prstGeom>
                  </pic:spPr>
                </pic:pic>
              </a:graphicData>
            </a:graphic>
          </wp:inline>
        </w:drawing>
      </w:r>
      <w:r>
        <w:t> </w:t>
      </w:r>
    </w:p>
    <w:p w14:paraId="08EA4806" w14:textId="77777777" w:rsidR="001E18CD" w:rsidRDefault="009B6C27">
      <w:pPr>
        <w:rPr>
          <w:b/>
        </w:rPr>
      </w:pPr>
      <w:r>
        <w:rPr>
          <w:b/>
        </w:rPr>
        <w:t>Enregistrer la saisie</w:t>
      </w:r>
      <w:r>
        <w:t xml:space="preserve"> en cliquant sur </w:t>
      </w:r>
      <w:r>
        <w:rPr>
          <w:b/>
        </w:rPr>
        <w:t>« Valider »</w:t>
      </w:r>
    </w:p>
    <w:p w14:paraId="1ED9B585" w14:textId="77777777" w:rsidR="00AE05D0" w:rsidRDefault="00AE05D0"/>
    <w:p w14:paraId="211570A8" w14:textId="77777777" w:rsidR="001E18CD" w:rsidRDefault="009B6C27">
      <w:r>
        <w:rPr>
          <w:u w:val="single"/>
        </w:rPr>
        <w:lastRenderedPageBreak/>
        <w:t>Exemple 2 :</w:t>
      </w:r>
      <w:r>
        <w:t xml:space="preserve"> </w:t>
      </w:r>
      <w:r>
        <w:rPr>
          <w:b/>
        </w:rPr>
        <w:t>6ème(s)</w:t>
      </w:r>
      <w:r>
        <w:rPr>
          <w:b/>
          <w:u w:val="single"/>
        </w:rPr>
        <w:t> </w:t>
      </w:r>
      <w:proofErr w:type="spellStart"/>
      <w:r>
        <w:rPr>
          <w:b/>
        </w:rPr>
        <w:t>bilangue</w:t>
      </w:r>
      <w:proofErr w:type="spellEnd"/>
      <w:r>
        <w:rPr>
          <w:b/>
        </w:rPr>
        <w:t xml:space="preserve"> de continuité</w:t>
      </w:r>
      <w:r>
        <w:t>.  </w:t>
      </w:r>
    </w:p>
    <w:p w14:paraId="4E8F9F7E" w14:textId="77777777" w:rsidR="001E18CD" w:rsidRDefault="009B6C27">
      <w:r>
        <w:t xml:space="preserve">En cas de formation </w:t>
      </w:r>
      <w:proofErr w:type="spellStart"/>
      <w:r>
        <w:t>bilangue</w:t>
      </w:r>
      <w:proofErr w:type="spellEnd"/>
      <w:r>
        <w:t xml:space="preserve"> demandée, l’application vérifiera qu’au moins une langue demandée (autre que l’anglais) a déjà été étudiée à l’école. Si ce n'est pas le cas, elle affichera un message d'erreur bloquant.</w:t>
      </w:r>
    </w:p>
    <w:p w14:paraId="76E68308" w14:textId="77777777" w:rsidR="001E18CD" w:rsidRDefault="009B6C27">
      <w:r>
        <w:rPr>
          <w:noProof/>
          <w:lang w:eastAsia="fr-FR"/>
        </w:rPr>
        <w:drawing>
          <wp:inline distT="0" distB="0" distL="0" distR="0" wp14:anchorId="270426E7" wp14:editId="65552F94">
            <wp:extent cx="6480810" cy="2047971"/>
            <wp:effectExtent l="0" t="0" r="0" b="0"/>
            <wp:docPr id="100076" name="Image 100076" descr="_scroll_external/attachments/2017-01-27_15h59_08-85e0bc656e2062b408ca584279dc569f423915776bedaaae015beb96755c0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2278" name=""/>
                    <pic:cNvPicPr>
                      <a:picLocks noChangeAspect="1"/>
                    </pic:cNvPicPr>
                  </pic:nvPicPr>
                  <pic:blipFill>
                    <a:blip r:embed="rId84"/>
                    <a:stretch>
                      <a:fillRect/>
                    </a:stretch>
                  </pic:blipFill>
                  <pic:spPr>
                    <a:xfrm>
                      <a:off x="0" y="0"/>
                      <a:ext cx="6480810" cy="2047971"/>
                    </a:xfrm>
                    <a:prstGeom prst="rect">
                      <a:avLst/>
                    </a:prstGeom>
                  </pic:spPr>
                </pic:pic>
              </a:graphicData>
            </a:graphic>
          </wp:inline>
        </w:drawing>
      </w:r>
    </w:p>
    <w:p w14:paraId="043DB715" w14:textId="77777777" w:rsidR="00C836EE" w:rsidRDefault="00C836EE"/>
    <w:p w14:paraId="4EA546C4" w14:textId="57F31F8D" w:rsidR="001E18CD" w:rsidRDefault="009B6C27">
      <w:r>
        <w:rPr>
          <w:u w:val="single"/>
        </w:rPr>
        <w:t>Exemples 3 </w:t>
      </w:r>
      <w:r>
        <w:rPr>
          <w:b/>
        </w:rPr>
        <w:t>:</w:t>
      </w:r>
      <w:r>
        <w:t xml:space="preserve"> les demandes d'orientation en "</w:t>
      </w:r>
      <w:r>
        <w:rPr>
          <w:b/>
        </w:rPr>
        <w:t>6EME SEGPA</w:t>
      </w:r>
      <w:r>
        <w:t>" ou « </w:t>
      </w:r>
      <w:r>
        <w:rPr>
          <w:b/>
        </w:rPr>
        <w:t>6EME ULIS </w:t>
      </w:r>
      <w:r>
        <w:t>».</w:t>
      </w:r>
    </w:p>
    <w:p w14:paraId="3598B880" w14:textId="77777777" w:rsidR="001E18CD" w:rsidRDefault="009B6C27">
      <w:r>
        <w:rPr>
          <w:b/>
        </w:rPr>
        <w:t>Ce ne sont pas des demandes de dérogation</w:t>
      </w:r>
      <w:r>
        <w:t xml:space="preserve">. Dans ce cas, le collège est </w:t>
      </w:r>
      <w:r>
        <w:rPr>
          <w:b/>
        </w:rPr>
        <w:t>facultatif</w:t>
      </w:r>
      <w:r>
        <w:t>. D'ailleurs, la liste des motifs n’apparaît pas si la formation "6EME SEGPA" ou une "6EME ULIS" sont sélectionnées. Le collège demandé peut être précisé s'il est connu.</w:t>
      </w:r>
    </w:p>
    <w:p w14:paraId="3EEAE489" w14:textId="77777777" w:rsidR="00C836EE" w:rsidRDefault="009B6C27">
      <w:r>
        <w:rPr>
          <w:noProof/>
          <w:lang w:eastAsia="fr-FR"/>
        </w:rPr>
        <w:drawing>
          <wp:inline distT="0" distB="0" distL="0" distR="0" wp14:anchorId="100F1B6F" wp14:editId="2E9C1C8F">
            <wp:extent cx="6480810" cy="2913508"/>
            <wp:effectExtent l="0" t="0" r="0" b="0"/>
            <wp:docPr id="100077" name="Image 100077" descr="_scroll_external/attachments/2017-01-18_15h50_22-e753c67896b898cf1d6b14343d0c8964abfdadd40bce6e223e9977440bc4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23795" name=""/>
                    <pic:cNvPicPr>
                      <a:picLocks noChangeAspect="1"/>
                    </pic:cNvPicPr>
                  </pic:nvPicPr>
                  <pic:blipFill>
                    <a:blip r:embed="rId85"/>
                    <a:stretch>
                      <a:fillRect/>
                    </a:stretch>
                  </pic:blipFill>
                  <pic:spPr>
                    <a:xfrm>
                      <a:off x="0" y="0"/>
                      <a:ext cx="6480810" cy="2913508"/>
                    </a:xfrm>
                    <a:prstGeom prst="rect">
                      <a:avLst/>
                    </a:prstGeom>
                  </pic:spPr>
                </pic:pic>
              </a:graphicData>
            </a:graphic>
          </wp:inline>
        </w:drawing>
      </w:r>
    </w:p>
    <w:p w14:paraId="544E3409" w14:textId="77777777" w:rsidR="001E18CD" w:rsidRDefault="009B6C27">
      <w:r>
        <w:rPr>
          <w:u w:val="single"/>
        </w:rPr>
        <w:t>Remarque 1</w:t>
      </w:r>
      <w:r>
        <w:t> : il est possible de saisir un EREA uniquement dans le cas d'orientation en SEGPA ou ULIS.</w:t>
      </w:r>
    </w:p>
    <w:p w14:paraId="572F160F" w14:textId="77777777" w:rsidR="00C836EE" w:rsidRDefault="009B6C27">
      <w:r>
        <w:rPr>
          <w:u w:val="single"/>
        </w:rPr>
        <w:t>Remarque 2</w:t>
      </w:r>
      <w:r>
        <w:t> : Dans le cas d'une configuration mono-collège, un seul collège de secteur apparaît. La manipulation reste cependant la même.</w:t>
      </w:r>
    </w:p>
    <w:p w14:paraId="446E20A8" w14:textId="77777777" w:rsidR="001E18CD" w:rsidRDefault="009B6C27">
      <w:pPr>
        <w:pStyle w:val="Titre2"/>
      </w:pPr>
      <w:bookmarkStart w:id="79" w:name="_Toc256000037"/>
      <w:bookmarkStart w:id="80" w:name="scroll-bookmark-46"/>
      <w:r>
        <w:lastRenderedPageBreak/>
        <w:t>Saisie des décisions de passage</w:t>
      </w:r>
      <w:bookmarkEnd w:id="79"/>
      <w:bookmarkEnd w:id="80"/>
    </w:p>
    <w:p w14:paraId="4FE79363" w14:textId="77777777" w:rsidR="001E18CD" w:rsidRDefault="009B6C27">
      <w:r>
        <w:t>Cet écran permet de saisir les décisions de passage des élèves susceptibles d'entrer au collège</w:t>
      </w:r>
    </w:p>
    <w:p w14:paraId="020E2C50" w14:textId="77777777" w:rsidR="001E18CD" w:rsidRDefault="009B6C27">
      <w:r>
        <w:t> </w:t>
      </w:r>
      <w:r>
        <w:rPr>
          <w:noProof/>
          <w:lang w:eastAsia="fr-FR"/>
        </w:rPr>
        <w:drawing>
          <wp:inline distT="0" distB="0" distL="0" distR="0" wp14:anchorId="36006C5F" wp14:editId="494A4ADC">
            <wp:extent cx="6480810" cy="3254101"/>
            <wp:effectExtent l="0" t="0" r="0" b="0"/>
            <wp:docPr id="100078" name="Image 100078" descr="_scroll_external/attachments/8-b6d2e76a3acf21664adc5868ce6f7002c0f16a3a8248ff5f4eee8d837e259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75172" name=""/>
                    <pic:cNvPicPr>
                      <a:picLocks noChangeAspect="1"/>
                    </pic:cNvPicPr>
                  </pic:nvPicPr>
                  <pic:blipFill>
                    <a:blip r:embed="rId86"/>
                    <a:stretch>
                      <a:fillRect/>
                    </a:stretch>
                  </pic:blipFill>
                  <pic:spPr>
                    <a:xfrm>
                      <a:off x="0" y="0"/>
                      <a:ext cx="6480810" cy="3254101"/>
                    </a:xfrm>
                    <a:prstGeom prst="rect">
                      <a:avLst/>
                    </a:prstGeom>
                  </pic:spPr>
                </pic:pic>
              </a:graphicData>
            </a:graphic>
          </wp:inline>
        </w:drawing>
      </w:r>
    </w:p>
    <w:p w14:paraId="74C6A963" w14:textId="77777777" w:rsidR="001E18CD" w:rsidRDefault="009B6C27">
      <w:r>
        <w:t> </w:t>
      </w:r>
      <w:r>
        <w:rPr>
          <w:u w:val="single"/>
        </w:rPr>
        <w:t>Mode opératoire :</w:t>
      </w:r>
    </w:p>
    <w:p w14:paraId="045D413E" w14:textId="77777777" w:rsidR="001E18CD" w:rsidRDefault="009B6C27" w:rsidP="00B118BB">
      <w:pPr>
        <w:numPr>
          <w:ilvl w:val="0"/>
          <w:numId w:val="38"/>
        </w:numPr>
      </w:pPr>
      <w:r>
        <w:t>Sélectionner la « Décision de passage » dans la liste déroulante : Appel / maintenu à l'école primaire / Passage en 6ème</w:t>
      </w:r>
    </w:p>
    <w:p w14:paraId="089C9EE6" w14:textId="77777777" w:rsidR="001E18CD" w:rsidRDefault="009B6C27" w:rsidP="00B118BB">
      <w:pPr>
        <w:numPr>
          <w:ilvl w:val="0"/>
          <w:numId w:val="38"/>
        </w:numPr>
      </w:pPr>
      <w:r>
        <w:t>Sélectionner le ou les élèves bénéficiant de cette décision</w:t>
      </w:r>
    </w:p>
    <w:p w14:paraId="7B8899F2" w14:textId="77777777" w:rsidR="001E18CD" w:rsidRDefault="009B6C27" w:rsidP="00B118BB">
      <w:pPr>
        <w:numPr>
          <w:ilvl w:val="0"/>
          <w:numId w:val="38"/>
        </w:numPr>
      </w:pPr>
      <w:r>
        <w:t>Cliquer sur «Saisir pour la sélection»</w:t>
      </w:r>
    </w:p>
    <w:p w14:paraId="4286C230" w14:textId="77777777" w:rsidR="001E18CD" w:rsidRDefault="009B6C27">
      <w:r>
        <w:rPr>
          <w:b/>
        </w:rPr>
        <w:t>ATTENTION</w:t>
      </w:r>
      <w:r>
        <w:t>: Si le directeur choisit pour un élève, «maintenu à l'école primaire» : affichage d'un message pour confirmation de ce choix, avec une alerte sur la suppression des demandes d'affectation concernant l'élève en cas de confirmation.</w:t>
      </w:r>
    </w:p>
    <w:p w14:paraId="46D48D38" w14:textId="77777777" w:rsidR="001E18CD" w:rsidRDefault="009B6C27">
      <w:pPr>
        <w:pStyle w:val="Titre2"/>
      </w:pPr>
      <w:bookmarkStart w:id="81" w:name="_Toc256000038"/>
      <w:bookmarkStart w:id="82" w:name="scroll-bookmark-47"/>
      <w:r>
        <w:t>Validation de la saisie</w:t>
      </w:r>
      <w:bookmarkEnd w:id="81"/>
      <w:bookmarkEnd w:id="82"/>
    </w:p>
    <w:p w14:paraId="633A78C1" w14:textId="4D864130" w:rsidR="001E18CD" w:rsidRDefault="009B6C27">
      <w:r>
        <w:t>Cet écran permet au directeur d'école de valider la saisie des dossiers. Tant qu'il reste des élèves en anomalie, le bouton « Valider » n'apparaît pas et la validation est impossible.</w:t>
      </w:r>
      <w:r w:rsidR="00070855">
        <w:t xml:space="preserve"> L’édition des accusés de réception est obligatoire avant la validation. </w:t>
      </w:r>
    </w:p>
    <w:p w14:paraId="55377507" w14:textId="77777777" w:rsidR="001E18CD" w:rsidRDefault="009B6C27">
      <w:r>
        <w:t>Un élève est en anomalie si, dans son dossier, il manque les informations permettant de l'affecter dans un collège. Les types d'anomalie et les élèves concernés sont affichés dans l'écran de validation.</w:t>
      </w:r>
    </w:p>
    <w:p w14:paraId="4B91837B" w14:textId="77777777" w:rsidR="00AE05D0" w:rsidRDefault="00AE05D0"/>
    <w:p w14:paraId="286DDBC7" w14:textId="77777777" w:rsidR="001E18CD" w:rsidRDefault="009B6C27">
      <w:r>
        <w:rPr>
          <w:u w:val="single"/>
        </w:rPr>
        <w:lastRenderedPageBreak/>
        <w:t>Exemples :</w:t>
      </w:r>
    </w:p>
    <w:p w14:paraId="19952FD2" w14:textId="77777777" w:rsidR="001E18CD" w:rsidRDefault="009B6C27" w:rsidP="00B118BB">
      <w:pPr>
        <w:numPr>
          <w:ilvl w:val="0"/>
          <w:numId w:val="39"/>
        </w:numPr>
      </w:pPr>
      <w:r>
        <w:t>Elèves sans nom, prénom ou demande : le bouton « Valider » n'est pas visible.</w:t>
      </w:r>
    </w:p>
    <w:p w14:paraId="0B584C8E" w14:textId="77777777" w:rsidR="001E18CD" w:rsidRDefault="009B6C27" w:rsidP="00B118BB">
      <w:pPr>
        <w:numPr>
          <w:ilvl w:val="0"/>
          <w:numId w:val="39"/>
        </w:numPr>
      </w:pPr>
      <w:r>
        <w:t>Elèves sans collège(s) de secteur ayant une demande dans un collège public du département (hors demande d'orientation en SEGPA ou ULIS)</w:t>
      </w:r>
    </w:p>
    <w:p w14:paraId="557D9F14" w14:textId="77777777" w:rsidR="001E18CD" w:rsidRDefault="009B6C27">
      <w:r>
        <w:t xml:space="preserve">  </w:t>
      </w:r>
      <w:r>
        <w:rPr>
          <w:noProof/>
          <w:lang w:eastAsia="fr-FR"/>
        </w:rPr>
        <w:drawing>
          <wp:inline distT="0" distB="0" distL="0" distR="0" wp14:anchorId="4226A54D" wp14:editId="5FA04A78">
            <wp:extent cx="6480810" cy="2036200"/>
            <wp:effectExtent l="0" t="0" r="0" b="0"/>
            <wp:docPr id="100079" name="Image 100079" descr="_scroll_external/attachments/9-37c3d8a1f02c187684a88045366d63c7a8c1ab3405ea855ec299021ef04b9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2560" name=""/>
                    <pic:cNvPicPr>
                      <a:picLocks noChangeAspect="1"/>
                    </pic:cNvPicPr>
                  </pic:nvPicPr>
                  <pic:blipFill>
                    <a:blip r:embed="rId87"/>
                    <a:stretch>
                      <a:fillRect/>
                    </a:stretch>
                  </pic:blipFill>
                  <pic:spPr>
                    <a:xfrm>
                      <a:off x="0" y="0"/>
                      <a:ext cx="6480810" cy="2036200"/>
                    </a:xfrm>
                    <a:prstGeom prst="rect">
                      <a:avLst/>
                    </a:prstGeom>
                  </pic:spPr>
                </pic:pic>
              </a:graphicData>
            </a:graphic>
          </wp:inline>
        </w:drawing>
      </w:r>
      <w:r>
        <w:br/>
        <w:t>Aucune anomalie détectée : le bouton « Valider » est visible, il permet d'effectuer la validation.</w:t>
      </w:r>
    </w:p>
    <w:p w14:paraId="4F4CA4A5" w14:textId="77777777" w:rsidR="00AE05D0" w:rsidRDefault="009B6C27">
      <w:r>
        <w:t> </w:t>
      </w:r>
      <w:r>
        <w:rPr>
          <w:noProof/>
          <w:lang w:eastAsia="fr-FR"/>
        </w:rPr>
        <w:drawing>
          <wp:inline distT="0" distB="0" distL="0" distR="0" wp14:anchorId="2355D315" wp14:editId="2E8F9F47">
            <wp:extent cx="6480810" cy="1577607"/>
            <wp:effectExtent l="0" t="0" r="0" b="0"/>
            <wp:docPr id="100080" name="Image 100080" descr="_scroll_external/attachments/2018-05-04_10h38_04-59ea905a24794da7e35e62664ce7c5457a5d49cf1be7def48d0189f908a52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28389" name=""/>
                    <pic:cNvPicPr>
                      <a:picLocks noChangeAspect="1"/>
                    </pic:cNvPicPr>
                  </pic:nvPicPr>
                  <pic:blipFill>
                    <a:blip r:embed="rId88"/>
                    <a:stretch>
                      <a:fillRect/>
                    </a:stretch>
                  </pic:blipFill>
                  <pic:spPr>
                    <a:xfrm>
                      <a:off x="0" y="0"/>
                      <a:ext cx="6480810" cy="1577607"/>
                    </a:xfrm>
                    <a:prstGeom prst="rect">
                      <a:avLst/>
                    </a:prstGeom>
                  </pic:spPr>
                </pic:pic>
              </a:graphicData>
            </a:graphic>
          </wp:inline>
        </w:drawing>
      </w:r>
    </w:p>
    <w:p w14:paraId="4A553ABD" w14:textId="77777777" w:rsidR="001E18CD" w:rsidRDefault="009B6C27">
      <w:r>
        <w:t>Si une modification intervient après la validation de la saisie, un message d'avertissement est affiché pour indiquer qu'il faut valider de nouveau.</w:t>
      </w:r>
    </w:p>
    <w:p w14:paraId="42BB349C" w14:textId="77777777" w:rsidR="001E18CD" w:rsidRDefault="009B6C27" w:rsidP="00AE05D0">
      <w:pPr>
        <w:jc w:val="center"/>
      </w:pPr>
      <w:r>
        <w:rPr>
          <w:noProof/>
          <w:lang w:eastAsia="fr-FR"/>
        </w:rPr>
        <w:drawing>
          <wp:inline distT="0" distB="0" distL="0" distR="0" wp14:anchorId="56DE27AE" wp14:editId="23A52397">
            <wp:extent cx="5100638" cy="1943100"/>
            <wp:effectExtent l="0" t="0" r="0" b="0"/>
            <wp:docPr id="100081" name="Image 100081" descr="_scroll_external/attachments/11-5039036a25e347f343faa7b0cfa271a4eadb7c16abc1c5b661151a985d9b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2250" name=""/>
                    <pic:cNvPicPr>
                      <a:picLocks noChangeAspect="1"/>
                    </pic:cNvPicPr>
                  </pic:nvPicPr>
                  <pic:blipFill>
                    <a:blip r:embed="rId89"/>
                    <a:stretch>
                      <a:fillRect/>
                    </a:stretch>
                  </pic:blipFill>
                  <pic:spPr>
                    <a:xfrm>
                      <a:off x="0" y="0"/>
                      <a:ext cx="5109136" cy="1946337"/>
                    </a:xfrm>
                    <a:prstGeom prst="rect">
                      <a:avLst/>
                    </a:prstGeom>
                  </pic:spPr>
                </pic:pic>
              </a:graphicData>
            </a:graphic>
          </wp:inline>
        </w:drawing>
      </w:r>
    </w:p>
    <w:p w14:paraId="22DE173F" w14:textId="77777777" w:rsidR="001E18CD" w:rsidRDefault="009B6C27">
      <w:pPr>
        <w:pStyle w:val="Titre1"/>
      </w:pPr>
      <w:bookmarkStart w:id="83" w:name="_Toc256000039"/>
      <w:bookmarkStart w:id="84" w:name="scroll-bookmark-48"/>
      <w:r>
        <w:lastRenderedPageBreak/>
        <w:t>Liste récapitulative des demandes</w:t>
      </w:r>
      <w:bookmarkEnd w:id="83"/>
      <w:bookmarkEnd w:id="84"/>
    </w:p>
    <w:p w14:paraId="3D2E85CF" w14:textId="77777777" w:rsidR="001E18CD" w:rsidRDefault="009B6C27">
      <w:r>
        <w:t>Cette liste permet au directeur d'école de visualiser le récapitulatif des demandes des responsables des élèves : nom, prénom, collège(s) de secteur, collège(s) demandé(s), formation(s) demandée(s) et langue(s).</w:t>
      </w:r>
    </w:p>
    <w:p w14:paraId="3CD01956" w14:textId="77777777" w:rsidR="001E18CD" w:rsidRDefault="009B6C27">
      <w:r>
        <w:t> </w:t>
      </w:r>
      <w:r>
        <w:rPr>
          <w:noProof/>
          <w:lang w:eastAsia="fr-FR"/>
        </w:rPr>
        <w:drawing>
          <wp:inline distT="0" distB="0" distL="0" distR="0" wp14:anchorId="1153287B" wp14:editId="3E44BB3E">
            <wp:extent cx="6480810" cy="1591846"/>
            <wp:effectExtent l="0" t="0" r="0" b="0"/>
            <wp:docPr id="100082" name="Image 100082" descr="_scroll_external/attachments/2017-01-17_15h47_42-60364d55407e344c6dab9d2926337e78b37e8983ed939586ba32221199cf9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601" name=""/>
                    <pic:cNvPicPr>
                      <a:picLocks noChangeAspect="1"/>
                    </pic:cNvPicPr>
                  </pic:nvPicPr>
                  <pic:blipFill>
                    <a:blip r:embed="rId90"/>
                    <a:stretch>
                      <a:fillRect/>
                    </a:stretch>
                  </pic:blipFill>
                  <pic:spPr>
                    <a:xfrm>
                      <a:off x="0" y="0"/>
                      <a:ext cx="6480810" cy="1591846"/>
                    </a:xfrm>
                    <a:prstGeom prst="rect">
                      <a:avLst/>
                    </a:prstGeom>
                  </pic:spPr>
                </pic:pic>
              </a:graphicData>
            </a:graphic>
          </wp:inline>
        </w:drawing>
      </w:r>
    </w:p>
    <w:p w14:paraId="1668C87E" w14:textId="77777777" w:rsidR="00C836EE" w:rsidRDefault="00C836EE"/>
    <w:p w14:paraId="4CE051DB" w14:textId="77777777" w:rsidR="001E18CD" w:rsidRDefault="009B6C27">
      <w:pPr>
        <w:pStyle w:val="Titre1"/>
      </w:pPr>
      <w:bookmarkStart w:id="85" w:name="_Toc256000040"/>
      <w:bookmarkStart w:id="86" w:name="scroll-bookmark-49"/>
      <w:r>
        <w:t>Liste des demandes de dérogation</w:t>
      </w:r>
      <w:bookmarkEnd w:id="85"/>
      <w:bookmarkEnd w:id="86"/>
    </w:p>
    <w:p w14:paraId="54B10E5B" w14:textId="77777777" w:rsidR="001E18CD" w:rsidRDefault="009B6C27">
      <w:r>
        <w:t>Cette liste permet au directeur d'école de visualiser le récapitulatif des demandes de dérogation concernant les élèves de son école : Nom, prénom, adresse, établissement demandé, formation demandée, motif de dérogation, langue(s) demandée(s), décision d'affectation, collège secteur. </w:t>
      </w:r>
    </w:p>
    <w:p w14:paraId="2780A40F" w14:textId="77777777" w:rsidR="001E18CD" w:rsidRDefault="009B6C27">
      <w:r>
        <w:rPr>
          <w:b/>
        </w:rPr>
        <w:t>Important :</w:t>
      </w:r>
      <w:r>
        <w:t> Les décisions d'affectation ne sont visibles qu'en phase de "Résultats", après la validation de l'affectation par l'IA-DASEN.</w:t>
      </w:r>
    </w:p>
    <w:p w14:paraId="0D22959D" w14:textId="77777777" w:rsidR="00C836EE" w:rsidRDefault="00C836EE"/>
    <w:p w14:paraId="02D26A6D" w14:textId="77777777" w:rsidR="001E18CD" w:rsidRDefault="009B6C27">
      <w:r>
        <w:rPr>
          <w:noProof/>
          <w:lang w:eastAsia="fr-FR"/>
        </w:rPr>
        <w:drawing>
          <wp:inline distT="0" distB="0" distL="0" distR="0" wp14:anchorId="6DD01B14" wp14:editId="63ABBB22">
            <wp:extent cx="6480810" cy="1618926"/>
            <wp:effectExtent l="0" t="0" r="0" b="0"/>
            <wp:docPr id="100083" name="Image 100083" descr="_scroll_external/attachments/2017-01-17_16h04_59-0b169672c443db99c5a543ebb8ad8422127d4345bf0e44ea7367cb2a19b4f7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07376" name=""/>
                    <pic:cNvPicPr>
                      <a:picLocks noChangeAspect="1"/>
                    </pic:cNvPicPr>
                  </pic:nvPicPr>
                  <pic:blipFill>
                    <a:blip r:embed="rId91"/>
                    <a:stretch>
                      <a:fillRect/>
                    </a:stretch>
                  </pic:blipFill>
                  <pic:spPr>
                    <a:xfrm>
                      <a:off x="0" y="0"/>
                      <a:ext cx="6480810" cy="1618926"/>
                    </a:xfrm>
                    <a:prstGeom prst="rect">
                      <a:avLst/>
                    </a:prstGeom>
                  </pic:spPr>
                </pic:pic>
              </a:graphicData>
            </a:graphic>
          </wp:inline>
        </w:drawing>
      </w:r>
    </w:p>
    <w:p w14:paraId="5D498886" w14:textId="77777777" w:rsidR="00C836EE" w:rsidRDefault="00C836EE"/>
    <w:p w14:paraId="69076DF9" w14:textId="77777777" w:rsidR="001E18CD" w:rsidRDefault="009B6C27">
      <w:r>
        <w:br/>
        <w:t> </w:t>
      </w:r>
    </w:p>
    <w:p w14:paraId="5D12CC83" w14:textId="77777777" w:rsidR="001E18CD" w:rsidRDefault="009B6C27">
      <w:pPr>
        <w:pStyle w:val="Titre1"/>
      </w:pPr>
      <w:bookmarkStart w:id="87" w:name="_Toc256000041"/>
      <w:bookmarkStart w:id="88" w:name="scroll-bookmark-50"/>
      <w:r>
        <w:lastRenderedPageBreak/>
        <w:t>Bilan de l'entrée en 6ème</w:t>
      </w:r>
      <w:bookmarkEnd w:id="87"/>
      <w:bookmarkEnd w:id="88"/>
    </w:p>
    <w:p w14:paraId="353C9C60" w14:textId="77777777" w:rsidR="001E18CD" w:rsidRDefault="009B6C27">
      <w:r>
        <w:t>Cette liste permet au directeur d'école de visualiser le résultat de l'affectation de tous ses élèves : nom, prénom, établissement d'accueil, formation et information sur la présence ou non d'une demande de dérogation.</w:t>
      </w:r>
    </w:p>
    <w:p w14:paraId="7147E018" w14:textId="77777777" w:rsidR="001E18CD" w:rsidRDefault="009B6C27">
      <w:r>
        <w:t xml:space="preserve">  </w:t>
      </w:r>
      <w:r>
        <w:rPr>
          <w:noProof/>
          <w:lang w:eastAsia="fr-FR"/>
        </w:rPr>
        <w:drawing>
          <wp:inline distT="0" distB="0" distL="0" distR="0" wp14:anchorId="4E3704B5" wp14:editId="2FBC692C">
            <wp:extent cx="6480810" cy="2866652"/>
            <wp:effectExtent l="0" t="0" r="0" b="0"/>
            <wp:docPr id="100084" name="Image 100084" descr="_scroll_external/attachments/image2015-6-4-9-7-41-060eba2dd45c46d9f368fff705e292e52f693b629539c74b0dc592dd067a1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97140" name=""/>
                    <pic:cNvPicPr>
                      <a:picLocks noChangeAspect="1"/>
                    </pic:cNvPicPr>
                  </pic:nvPicPr>
                  <pic:blipFill>
                    <a:blip r:embed="rId92"/>
                    <a:stretch>
                      <a:fillRect/>
                    </a:stretch>
                  </pic:blipFill>
                  <pic:spPr>
                    <a:xfrm>
                      <a:off x="0" y="0"/>
                      <a:ext cx="6480810" cy="2866652"/>
                    </a:xfrm>
                    <a:prstGeom prst="rect">
                      <a:avLst/>
                    </a:prstGeom>
                  </pic:spPr>
                </pic:pic>
              </a:graphicData>
            </a:graphic>
          </wp:inline>
        </w:drawing>
      </w:r>
    </w:p>
    <w:p w14:paraId="6D6CF506" w14:textId="77777777" w:rsidR="001E18CD" w:rsidRDefault="001E18CD"/>
    <w:p w14:paraId="0800CE36" w14:textId="77777777" w:rsidR="001E18CD" w:rsidRDefault="001E18CD">
      <w:bookmarkStart w:id="89" w:name="scroll-bookmark-1"/>
      <w:bookmarkEnd w:id="89"/>
    </w:p>
    <w:p w14:paraId="21F397CE" w14:textId="77777777" w:rsidR="0020078E" w:rsidRPr="00921A4A" w:rsidRDefault="0020078E" w:rsidP="00921A4A"/>
    <w:sectPr w:rsidR="0020078E" w:rsidRPr="00921A4A" w:rsidSect="009B6C27">
      <w:headerReference w:type="default" r:id="rId93"/>
      <w:footerReference w:type="default" r:id="rId94"/>
      <w:pgSz w:w="11906" w:h="16838"/>
      <w:pgMar w:top="1560" w:right="849" w:bottom="1418" w:left="851" w:header="454" w:footer="8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94D65" w14:textId="77777777" w:rsidR="009A672C" w:rsidRDefault="009A672C">
      <w:pPr>
        <w:spacing w:after="0" w:line="240" w:lineRule="auto"/>
      </w:pPr>
      <w:r>
        <w:separator/>
      </w:r>
    </w:p>
  </w:endnote>
  <w:endnote w:type="continuationSeparator" w:id="0">
    <w:p w14:paraId="1CF73F68" w14:textId="77777777" w:rsidR="009A672C" w:rsidRDefault="009A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80"/>
    <w:family w:val="swiss"/>
    <w:notTrueType/>
    <w:pitch w:val="variable"/>
    <w:sig w:usb0="00000001" w:usb1="08070000" w:usb2="00000010" w:usb3="00000000" w:csb0="00020000"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9282B" w14:textId="77777777" w:rsidR="009A672C" w:rsidRPr="009B6C27" w:rsidRDefault="009A672C" w:rsidP="00D43B36">
    <w:pPr>
      <w:pStyle w:val="Pieddepage"/>
      <w:tabs>
        <w:tab w:val="clear" w:pos="4536"/>
        <w:tab w:val="clear" w:pos="9072"/>
        <w:tab w:val="right" w:pos="10065"/>
      </w:tabs>
      <w:ind w:left="284"/>
      <w:rPr>
        <w:sz w:val="18"/>
        <w:szCs w:val="18"/>
      </w:rPr>
    </w:pPr>
    <w:proofErr w:type="spellStart"/>
    <w:r w:rsidRPr="009B6C27">
      <w:rPr>
        <w:sz w:val="18"/>
        <w:szCs w:val="18"/>
      </w:rPr>
      <w:t>Affelnet</w:t>
    </w:r>
    <w:proofErr w:type="spellEnd"/>
    <w:r w:rsidRPr="009B6C27">
      <w:rPr>
        <w:sz w:val="18"/>
        <w:szCs w:val="18"/>
      </w:rPr>
      <w:t xml:space="preserve"> 6ème - AFFELNET6 - Manuel directeur école</w:t>
    </w:r>
    <w:r w:rsidRPr="009B6C27">
      <w:tab/>
    </w:r>
    <w:r w:rsidRPr="0028391A">
      <w:rPr>
        <w:sz w:val="18"/>
        <w:szCs w:val="18"/>
      </w:rPr>
      <w:fldChar w:fldCharType="begin"/>
    </w:r>
    <w:r w:rsidRPr="009B6C27">
      <w:rPr>
        <w:sz w:val="18"/>
        <w:szCs w:val="18"/>
      </w:rPr>
      <w:instrText xml:space="preserve"> PAGE  \* Arabic  \* MERGEFORMAT </w:instrText>
    </w:r>
    <w:r w:rsidRPr="0028391A">
      <w:rPr>
        <w:sz w:val="18"/>
        <w:szCs w:val="18"/>
      </w:rPr>
      <w:fldChar w:fldCharType="separate"/>
    </w:r>
    <w:r w:rsidR="00251653">
      <w:rPr>
        <w:noProof/>
        <w:sz w:val="18"/>
        <w:szCs w:val="18"/>
      </w:rPr>
      <w:t>21</w:t>
    </w:r>
    <w:r w:rsidRPr="0028391A">
      <w:rPr>
        <w:sz w:val="18"/>
        <w:szCs w:val="18"/>
      </w:rPr>
      <w:fldChar w:fldCharType="end"/>
    </w:r>
    <w:r w:rsidRPr="009B6C27">
      <w:rPr>
        <w:sz w:val="18"/>
        <w:szCs w:val="18"/>
      </w:rPr>
      <w:t xml:space="preserve"> / </w:t>
    </w:r>
    <w:r w:rsidRPr="0028391A">
      <w:rPr>
        <w:sz w:val="18"/>
        <w:szCs w:val="18"/>
      </w:rPr>
      <w:fldChar w:fldCharType="begin"/>
    </w:r>
    <w:r w:rsidRPr="009B6C27">
      <w:rPr>
        <w:sz w:val="18"/>
        <w:szCs w:val="18"/>
      </w:rPr>
      <w:instrText xml:space="preserve"> NUMPAGES  </w:instrText>
    </w:r>
    <w:r w:rsidRPr="0028391A">
      <w:rPr>
        <w:sz w:val="18"/>
        <w:szCs w:val="18"/>
      </w:rPr>
      <w:fldChar w:fldCharType="separate"/>
    </w:r>
    <w:r w:rsidR="00251653">
      <w:rPr>
        <w:noProof/>
        <w:sz w:val="18"/>
        <w:szCs w:val="18"/>
      </w:rPr>
      <w:t>58</w:t>
    </w:r>
    <w:r w:rsidRPr="0028391A">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E51948" w14:textId="77777777" w:rsidR="009A672C" w:rsidRDefault="009A672C">
      <w:pPr>
        <w:spacing w:after="0" w:line="240" w:lineRule="auto"/>
      </w:pPr>
      <w:r>
        <w:separator/>
      </w:r>
    </w:p>
  </w:footnote>
  <w:footnote w:type="continuationSeparator" w:id="0">
    <w:p w14:paraId="55CC23BA" w14:textId="77777777" w:rsidR="009A672C" w:rsidRDefault="009A6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crollTableNormal"/>
      <w:tblW w:w="4999" w:type="pct"/>
      <w:tblInd w:w="30" w:type="dxa"/>
      <w:tblLook w:val="0000" w:firstRow="0" w:lastRow="0" w:firstColumn="0" w:lastColumn="0" w:noHBand="0" w:noVBand="0"/>
    </w:tblPr>
    <w:tblGrid>
      <w:gridCol w:w="1170"/>
      <w:gridCol w:w="6541"/>
      <w:gridCol w:w="2483"/>
    </w:tblGrid>
    <w:tr w:rsidR="009A672C" w:rsidRPr="009B6C27" w14:paraId="61B84F0A" w14:textId="77777777" w:rsidTr="001E18CD">
      <w:trPr>
        <w:trHeight w:val="1233"/>
      </w:trPr>
      <w:tc>
        <w:tcPr>
          <w:tcW w:w="570" w:type="pct"/>
          <w:tcMar>
            <w:top w:w="30" w:type="dxa"/>
            <w:left w:w="30" w:type="dxa"/>
            <w:bottom w:w="20" w:type="dxa"/>
            <w:right w:w="30" w:type="dxa"/>
          </w:tcMar>
          <w:vAlign w:val="center"/>
        </w:tcPr>
        <w:p w14:paraId="770742EE" w14:textId="77777777" w:rsidR="009A672C" w:rsidRPr="00DC22B9" w:rsidRDefault="009A672C" w:rsidP="00A37931">
          <w:pPr>
            <w:spacing w:after="0" w:line="240" w:lineRule="auto"/>
            <w:ind w:left="0"/>
            <w:jc w:val="center"/>
            <w:rPr>
              <w:rFonts w:eastAsia="Calibri" w:cs="Times New Roman"/>
            </w:rPr>
          </w:pPr>
          <w:r>
            <w:rPr>
              <w:rFonts w:eastAsia="Calibri" w:cs="Times New Roman"/>
              <w:noProof/>
              <w:lang w:eastAsia="fr-FR"/>
            </w:rPr>
            <w:drawing>
              <wp:inline distT="0" distB="0" distL="0" distR="0" wp14:anchorId="3D0E6DE1" wp14:editId="6D9A32F8">
                <wp:extent cx="682003" cy="900000"/>
                <wp:effectExtent l="19050" t="0" r="3797" b="0"/>
                <wp:docPr id="3" name="Image 5"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633" name="Picture 5" descr="S:\DPN\Confluence\_Modèles Scroll Office\2018_MENJ_logo_vertic_vect_1019707.jpg"/>
                        <pic:cNvPicPr>
                          <a:picLocks noChangeAspect="1" noChangeArrowheads="1"/>
                        </pic:cNvPicPr>
                      </pic:nvPicPr>
                      <pic:blipFill>
                        <a:blip r:embed="rId1"/>
                        <a:stretch>
                          <a:fillRect/>
                        </a:stretch>
                      </pic:blipFill>
                      <pic:spPr bwMode="auto">
                        <a:xfrm>
                          <a:off x="0" y="0"/>
                          <a:ext cx="682003" cy="900000"/>
                        </a:xfrm>
                        <a:prstGeom prst="rect">
                          <a:avLst/>
                        </a:prstGeom>
                        <a:noFill/>
                        <a:ln>
                          <a:noFill/>
                        </a:ln>
                      </pic:spPr>
                    </pic:pic>
                  </a:graphicData>
                </a:graphic>
              </wp:inline>
            </w:drawing>
          </w:r>
        </w:p>
      </w:tc>
      <w:tc>
        <w:tcPr>
          <w:tcW w:w="3210" w:type="pct"/>
          <w:tcMar>
            <w:top w:w="30" w:type="dxa"/>
            <w:left w:w="30" w:type="dxa"/>
            <w:bottom w:w="20" w:type="dxa"/>
            <w:right w:w="30" w:type="dxa"/>
          </w:tcMar>
          <w:vAlign w:val="center"/>
        </w:tcPr>
        <w:p w14:paraId="6C9F8DE2" w14:textId="77777777" w:rsidR="009A672C" w:rsidRPr="009B6C27" w:rsidRDefault="009A672C" w:rsidP="00A37931">
          <w:pPr>
            <w:jc w:val="center"/>
            <w:rPr>
              <w:rFonts w:eastAsia="Calibri" w:cs="Times New Roman"/>
              <w:lang w:val="fr-FR"/>
            </w:rPr>
          </w:pPr>
          <w:proofErr w:type="spellStart"/>
          <w:r w:rsidRPr="009B6C27">
            <w:rPr>
              <w:rFonts w:eastAsia="Calibri" w:cs="Times New Roman"/>
              <w:lang w:val="fr-FR"/>
            </w:rPr>
            <w:t>Affelnet</w:t>
          </w:r>
          <w:proofErr w:type="spellEnd"/>
          <w:r w:rsidRPr="009B6C27">
            <w:rPr>
              <w:rFonts w:eastAsia="Calibri" w:cs="Times New Roman"/>
              <w:lang w:val="fr-FR"/>
            </w:rPr>
            <w:t xml:space="preserve"> 6ème</w:t>
          </w:r>
        </w:p>
        <w:p w14:paraId="401306D2" w14:textId="77777777" w:rsidR="009A672C" w:rsidRPr="009B6C27" w:rsidRDefault="009A672C" w:rsidP="00A37931">
          <w:pPr>
            <w:jc w:val="center"/>
            <w:rPr>
              <w:rFonts w:eastAsia="Calibri" w:cs="Times New Roman"/>
              <w:lang w:val="fr-FR"/>
            </w:rPr>
          </w:pPr>
          <w:r w:rsidRPr="009B6C27">
            <w:rPr>
              <w:rFonts w:eastAsia="Calibri" w:cs="Times New Roman"/>
              <w:lang w:val="fr-FR"/>
            </w:rPr>
            <w:t>AFFELNET6 - Manuel directeur école</w:t>
          </w:r>
        </w:p>
      </w:tc>
      <w:tc>
        <w:tcPr>
          <w:tcW w:w="1220" w:type="pct"/>
          <w:tcMar>
            <w:top w:w="30" w:type="dxa"/>
            <w:left w:w="30" w:type="dxa"/>
            <w:bottom w:w="20" w:type="dxa"/>
            <w:right w:w="30" w:type="dxa"/>
          </w:tcMar>
          <w:vAlign w:val="center"/>
        </w:tcPr>
        <w:p w14:paraId="34F97989" w14:textId="77777777" w:rsidR="009A672C" w:rsidRPr="009B6C27" w:rsidRDefault="009A672C" w:rsidP="001E3874">
          <w:pPr>
            <w:ind w:left="0"/>
            <w:jc w:val="center"/>
            <w:rPr>
              <w:rFonts w:eastAsia="Calibri" w:cs="Times New Roman"/>
            </w:rPr>
          </w:pPr>
          <w:r w:rsidRPr="009B6C27">
            <w:rPr>
              <w:rFonts w:eastAsia="Calibri" w:cs="Times New Roman"/>
            </w:rPr>
            <w:t xml:space="preserve">Diffusion </w:t>
          </w:r>
          <w:proofErr w:type="spellStart"/>
          <w:r w:rsidRPr="009B6C27">
            <w:rPr>
              <w:rFonts w:eastAsia="Calibri" w:cs="Times New Roman"/>
            </w:rPr>
            <w:t>nationale</w:t>
          </w:r>
          <w:proofErr w:type="spellEnd"/>
        </w:p>
      </w:tc>
    </w:tr>
  </w:tbl>
  <w:p w14:paraId="76BD1D67" w14:textId="77777777" w:rsidR="009A672C" w:rsidRPr="009B6C27" w:rsidRDefault="009A672C" w:rsidP="004A7BEB">
    <w:pPr>
      <w:pStyle w:val="En-tt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suff w:val="nothing"/>
      <w:lvlText w:val=""/>
      <w:lvlJc w:val="left"/>
      <w:pPr>
        <w:tabs>
          <w:tab w:val="num" w:pos="0"/>
        </w:tabs>
        <w:ind w:left="0" w:firstLine="0"/>
      </w:pPr>
      <w:rPr>
        <w:rFonts w:ascii="Wingdings 3" w:hAnsi="Wingdings 3"/>
      </w:rPr>
    </w:lvl>
  </w:abstractNum>
  <w:abstractNum w:abstractNumId="1" w15:restartNumberingAfterBreak="0">
    <w:nsid w:val="00000004"/>
    <w:multiLevelType w:val="multilevel"/>
    <w:tmpl w:val="00000004"/>
    <w:name w:val="WW8Num4"/>
    <w:lvl w:ilvl="0">
      <w:start w:val="1"/>
      <w:numFmt w:val="bullet"/>
      <w:suff w:val="nothing"/>
      <w:lvlText w:val=""/>
      <w:lvlJc w:val="left"/>
      <w:pPr>
        <w:tabs>
          <w:tab w:val="num" w:pos="-1288"/>
        </w:tabs>
        <w:ind w:left="-1288" w:firstLine="0"/>
      </w:pPr>
      <w:rPr>
        <w:rFonts w:ascii="Wingdings 3" w:hAnsi="Wingdings 3"/>
      </w:rPr>
    </w:lvl>
    <w:lvl w:ilvl="1">
      <w:start w:val="1"/>
      <w:numFmt w:val="decimal"/>
      <w:suff w:val="nothing"/>
      <w:lvlText w:val="%2."/>
      <w:lvlJc w:val="left"/>
      <w:pPr>
        <w:tabs>
          <w:tab w:val="num" w:pos="-1288"/>
        </w:tabs>
        <w:ind w:left="-1288" w:firstLine="0"/>
      </w:pPr>
    </w:lvl>
    <w:lvl w:ilvl="2">
      <w:start w:val="1"/>
      <w:numFmt w:val="decimal"/>
      <w:suff w:val="nothing"/>
      <w:lvlText w:val="%3."/>
      <w:lvlJc w:val="left"/>
      <w:pPr>
        <w:tabs>
          <w:tab w:val="num" w:pos="-1288"/>
        </w:tabs>
        <w:ind w:left="-1288" w:firstLine="0"/>
      </w:pPr>
    </w:lvl>
    <w:lvl w:ilvl="3">
      <w:start w:val="1"/>
      <w:numFmt w:val="decimal"/>
      <w:suff w:val="nothing"/>
      <w:lvlText w:val="%4."/>
      <w:lvlJc w:val="left"/>
      <w:pPr>
        <w:tabs>
          <w:tab w:val="num" w:pos="-1288"/>
        </w:tabs>
        <w:ind w:left="-1288" w:firstLine="0"/>
      </w:pPr>
    </w:lvl>
    <w:lvl w:ilvl="4">
      <w:start w:val="1"/>
      <w:numFmt w:val="decimal"/>
      <w:suff w:val="nothing"/>
      <w:lvlText w:val="%5."/>
      <w:lvlJc w:val="left"/>
      <w:pPr>
        <w:tabs>
          <w:tab w:val="num" w:pos="-1288"/>
        </w:tabs>
        <w:ind w:left="-1288" w:firstLine="0"/>
      </w:pPr>
    </w:lvl>
    <w:lvl w:ilvl="5">
      <w:start w:val="1"/>
      <w:numFmt w:val="decimal"/>
      <w:suff w:val="nothing"/>
      <w:lvlText w:val="%6."/>
      <w:lvlJc w:val="left"/>
      <w:pPr>
        <w:tabs>
          <w:tab w:val="num" w:pos="-1288"/>
        </w:tabs>
        <w:ind w:left="-1288" w:firstLine="0"/>
      </w:pPr>
    </w:lvl>
    <w:lvl w:ilvl="6">
      <w:start w:val="1"/>
      <w:numFmt w:val="decimal"/>
      <w:suff w:val="nothing"/>
      <w:lvlText w:val="%7."/>
      <w:lvlJc w:val="left"/>
      <w:pPr>
        <w:tabs>
          <w:tab w:val="num" w:pos="-1288"/>
        </w:tabs>
        <w:ind w:left="-1288" w:firstLine="0"/>
      </w:pPr>
    </w:lvl>
    <w:lvl w:ilvl="7">
      <w:start w:val="1"/>
      <w:numFmt w:val="decimal"/>
      <w:suff w:val="nothing"/>
      <w:lvlText w:val="%8."/>
      <w:lvlJc w:val="left"/>
      <w:pPr>
        <w:tabs>
          <w:tab w:val="num" w:pos="-1288"/>
        </w:tabs>
        <w:ind w:left="-1288" w:firstLine="0"/>
      </w:pPr>
    </w:lvl>
    <w:lvl w:ilvl="8">
      <w:start w:val="1"/>
      <w:numFmt w:val="decimal"/>
      <w:suff w:val="nothing"/>
      <w:lvlText w:val="%9."/>
      <w:lvlJc w:val="left"/>
      <w:pPr>
        <w:tabs>
          <w:tab w:val="num" w:pos="-1288"/>
        </w:tabs>
        <w:ind w:left="-1288" w:firstLine="0"/>
      </w:pPr>
    </w:lvl>
  </w:abstractNum>
  <w:abstractNum w:abstractNumId="2" w15:restartNumberingAfterBreak="0">
    <w:nsid w:val="32983DFC"/>
    <w:multiLevelType w:val="multilevel"/>
    <w:tmpl w:val="5268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461CB5"/>
    <w:multiLevelType w:val="multilevel"/>
    <w:tmpl w:val="C200EBFC"/>
    <w:lvl w:ilvl="0">
      <w:start w:val="1"/>
      <w:numFmt w:val="decimal"/>
      <w:pStyle w:val="Titre1"/>
      <w:lvlText w:val="%1"/>
      <w:lvlJc w:val="left"/>
      <w:pPr>
        <w:ind w:left="432" w:hanging="432"/>
      </w:pPr>
      <w:rPr>
        <w:color w:val="00000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E6B2222"/>
    <w:multiLevelType w:val="hybridMultilevel"/>
    <w:tmpl w:val="7E6B2222"/>
    <w:lvl w:ilvl="0" w:tplc="A24E3408">
      <w:start w:val="1"/>
      <w:numFmt w:val="bullet"/>
      <w:lvlText w:val=""/>
      <w:lvlJc w:val="left"/>
      <w:pPr>
        <w:tabs>
          <w:tab w:val="num" w:pos="360"/>
        </w:tabs>
        <w:ind w:left="360" w:hanging="360"/>
      </w:pPr>
      <w:rPr>
        <w:rFonts w:ascii="Symbol" w:hAnsi="Symbol"/>
      </w:rPr>
    </w:lvl>
    <w:lvl w:ilvl="1" w:tplc="96524B84">
      <w:start w:val="1"/>
      <w:numFmt w:val="bullet"/>
      <w:lvlText w:val="o"/>
      <w:lvlJc w:val="left"/>
      <w:pPr>
        <w:tabs>
          <w:tab w:val="num" w:pos="1080"/>
        </w:tabs>
        <w:ind w:left="1080" w:hanging="360"/>
      </w:pPr>
      <w:rPr>
        <w:rFonts w:ascii="Courier New" w:hAnsi="Courier New"/>
      </w:rPr>
    </w:lvl>
    <w:lvl w:ilvl="2" w:tplc="937A231E">
      <w:start w:val="1"/>
      <w:numFmt w:val="bullet"/>
      <w:lvlText w:val=""/>
      <w:lvlJc w:val="left"/>
      <w:pPr>
        <w:tabs>
          <w:tab w:val="num" w:pos="1800"/>
        </w:tabs>
        <w:ind w:left="1800" w:hanging="360"/>
      </w:pPr>
      <w:rPr>
        <w:rFonts w:ascii="Wingdings" w:hAnsi="Wingdings"/>
      </w:rPr>
    </w:lvl>
    <w:lvl w:ilvl="3" w:tplc="B9D81A40">
      <w:start w:val="1"/>
      <w:numFmt w:val="bullet"/>
      <w:lvlText w:val=""/>
      <w:lvlJc w:val="left"/>
      <w:pPr>
        <w:tabs>
          <w:tab w:val="num" w:pos="2520"/>
        </w:tabs>
        <w:ind w:left="2520" w:hanging="360"/>
      </w:pPr>
      <w:rPr>
        <w:rFonts w:ascii="Symbol" w:hAnsi="Symbol"/>
      </w:rPr>
    </w:lvl>
    <w:lvl w:ilvl="4" w:tplc="64381902">
      <w:start w:val="1"/>
      <w:numFmt w:val="bullet"/>
      <w:lvlText w:val="o"/>
      <w:lvlJc w:val="left"/>
      <w:pPr>
        <w:tabs>
          <w:tab w:val="num" w:pos="3240"/>
        </w:tabs>
        <w:ind w:left="3240" w:hanging="360"/>
      </w:pPr>
      <w:rPr>
        <w:rFonts w:ascii="Courier New" w:hAnsi="Courier New"/>
      </w:rPr>
    </w:lvl>
    <w:lvl w:ilvl="5" w:tplc="DF6E33FE">
      <w:start w:val="1"/>
      <w:numFmt w:val="bullet"/>
      <w:lvlText w:val=""/>
      <w:lvlJc w:val="left"/>
      <w:pPr>
        <w:tabs>
          <w:tab w:val="num" w:pos="3960"/>
        </w:tabs>
        <w:ind w:left="3960" w:hanging="360"/>
      </w:pPr>
      <w:rPr>
        <w:rFonts w:ascii="Wingdings" w:hAnsi="Wingdings"/>
      </w:rPr>
    </w:lvl>
    <w:lvl w:ilvl="6" w:tplc="1AE4E602">
      <w:start w:val="1"/>
      <w:numFmt w:val="bullet"/>
      <w:lvlText w:val=""/>
      <w:lvlJc w:val="left"/>
      <w:pPr>
        <w:tabs>
          <w:tab w:val="num" w:pos="4680"/>
        </w:tabs>
        <w:ind w:left="4680" w:hanging="360"/>
      </w:pPr>
      <w:rPr>
        <w:rFonts w:ascii="Symbol" w:hAnsi="Symbol"/>
      </w:rPr>
    </w:lvl>
    <w:lvl w:ilvl="7" w:tplc="7904EBF2">
      <w:start w:val="1"/>
      <w:numFmt w:val="bullet"/>
      <w:lvlText w:val="o"/>
      <w:lvlJc w:val="left"/>
      <w:pPr>
        <w:tabs>
          <w:tab w:val="num" w:pos="5400"/>
        </w:tabs>
        <w:ind w:left="5400" w:hanging="360"/>
      </w:pPr>
      <w:rPr>
        <w:rFonts w:ascii="Courier New" w:hAnsi="Courier New"/>
      </w:rPr>
    </w:lvl>
    <w:lvl w:ilvl="8" w:tplc="2DAA54D2">
      <w:start w:val="1"/>
      <w:numFmt w:val="bullet"/>
      <w:lvlText w:val=""/>
      <w:lvlJc w:val="left"/>
      <w:pPr>
        <w:tabs>
          <w:tab w:val="num" w:pos="6120"/>
        </w:tabs>
        <w:ind w:left="6120" w:hanging="360"/>
      </w:pPr>
      <w:rPr>
        <w:rFonts w:ascii="Wingdings" w:hAnsi="Wingdings"/>
      </w:rPr>
    </w:lvl>
  </w:abstractNum>
  <w:abstractNum w:abstractNumId="5" w15:restartNumberingAfterBreak="0">
    <w:nsid w:val="7E6B2223"/>
    <w:multiLevelType w:val="hybridMultilevel"/>
    <w:tmpl w:val="7E6B2223"/>
    <w:lvl w:ilvl="0" w:tplc="F684F0BC">
      <w:start w:val="1"/>
      <w:numFmt w:val="bullet"/>
      <w:lvlText w:val=""/>
      <w:lvlJc w:val="left"/>
      <w:pPr>
        <w:tabs>
          <w:tab w:val="num" w:pos="360"/>
        </w:tabs>
        <w:ind w:left="360" w:hanging="360"/>
      </w:pPr>
      <w:rPr>
        <w:rFonts w:ascii="Symbol" w:hAnsi="Symbol"/>
      </w:rPr>
    </w:lvl>
    <w:lvl w:ilvl="1" w:tplc="10E8E542">
      <w:start w:val="1"/>
      <w:numFmt w:val="bullet"/>
      <w:lvlText w:val="o"/>
      <w:lvlJc w:val="left"/>
      <w:pPr>
        <w:tabs>
          <w:tab w:val="num" w:pos="1080"/>
        </w:tabs>
        <w:ind w:left="1080" w:hanging="360"/>
      </w:pPr>
      <w:rPr>
        <w:rFonts w:ascii="Courier New" w:hAnsi="Courier New"/>
      </w:rPr>
    </w:lvl>
    <w:lvl w:ilvl="2" w:tplc="BB9038A6">
      <w:start w:val="1"/>
      <w:numFmt w:val="bullet"/>
      <w:lvlText w:val=""/>
      <w:lvlJc w:val="left"/>
      <w:pPr>
        <w:tabs>
          <w:tab w:val="num" w:pos="1800"/>
        </w:tabs>
        <w:ind w:left="1800" w:hanging="360"/>
      </w:pPr>
      <w:rPr>
        <w:rFonts w:ascii="Wingdings" w:hAnsi="Wingdings"/>
      </w:rPr>
    </w:lvl>
    <w:lvl w:ilvl="3" w:tplc="946EAB96">
      <w:start w:val="1"/>
      <w:numFmt w:val="bullet"/>
      <w:lvlText w:val=""/>
      <w:lvlJc w:val="left"/>
      <w:pPr>
        <w:tabs>
          <w:tab w:val="num" w:pos="2520"/>
        </w:tabs>
        <w:ind w:left="2520" w:hanging="360"/>
      </w:pPr>
      <w:rPr>
        <w:rFonts w:ascii="Symbol" w:hAnsi="Symbol"/>
      </w:rPr>
    </w:lvl>
    <w:lvl w:ilvl="4" w:tplc="251A97B2">
      <w:start w:val="1"/>
      <w:numFmt w:val="bullet"/>
      <w:lvlText w:val="o"/>
      <w:lvlJc w:val="left"/>
      <w:pPr>
        <w:tabs>
          <w:tab w:val="num" w:pos="3240"/>
        </w:tabs>
        <w:ind w:left="3240" w:hanging="360"/>
      </w:pPr>
      <w:rPr>
        <w:rFonts w:ascii="Courier New" w:hAnsi="Courier New"/>
      </w:rPr>
    </w:lvl>
    <w:lvl w:ilvl="5" w:tplc="1B3ADDAE">
      <w:start w:val="1"/>
      <w:numFmt w:val="bullet"/>
      <w:lvlText w:val=""/>
      <w:lvlJc w:val="left"/>
      <w:pPr>
        <w:tabs>
          <w:tab w:val="num" w:pos="3960"/>
        </w:tabs>
        <w:ind w:left="3960" w:hanging="360"/>
      </w:pPr>
      <w:rPr>
        <w:rFonts w:ascii="Wingdings" w:hAnsi="Wingdings"/>
      </w:rPr>
    </w:lvl>
    <w:lvl w:ilvl="6" w:tplc="F38283CC">
      <w:start w:val="1"/>
      <w:numFmt w:val="bullet"/>
      <w:lvlText w:val=""/>
      <w:lvlJc w:val="left"/>
      <w:pPr>
        <w:tabs>
          <w:tab w:val="num" w:pos="4680"/>
        </w:tabs>
        <w:ind w:left="4680" w:hanging="360"/>
      </w:pPr>
      <w:rPr>
        <w:rFonts w:ascii="Symbol" w:hAnsi="Symbol"/>
      </w:rPr>
    </w:lvl>
    <w:lvl w:ilvl="7" w:tplc="982EBB62">
      <w:start w:val="1"/>
      <w:numFmt w:val="bullet"/>
      <w:lvlText w:val="o"/>
      <w:lvlJc w:val="left"/>
      <w:pPr>
        <w:tabs>
          <w:tab w:val="num" w:pos="5400"/>
        </w:tabs>
        <w:ind w:left="5400" w:hanging="360"/>
      </w:pPr>
      <w:rPr>
        <w:rFonts w:ascii="Courier New" w:hAnsi="Courier New"/>
      </w:rPr>
    </w:lvl>
    <w:lvl w:ilvl="8" w:tplc="38A2FE92">
      <w:start w:val="1"/>
      <w:numFmt w:val="bullet"/>
      <w:lvlText w:val=""/>
      <w:lvlJc w:val="left"/>
      <w:pPr>
        <w:tabs>
          <w:tab w:val="num" w:pos="6120"/>
        </w:tabs>
        <w:ind w:left="6120" w:hanging="360"/>
      </w:pPr>
      <w:rPr>
        <w:rFonts w:ascii="Wingdings" w:hAnsi="Wingdings"/>
      </w:rPr>
    </w:lvl>
  </w:abstractNum>
  <w:abstractNum w:abstractNumId="6" w15:restartNumberingAfterBreak="0">
    <w:nsid w:val="7E6B2224"/>
    <w:multiLevelType w:val="multilevel"/>
    <w:tmpl w:val="7E6B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7E6B2225"/>
    <w:multiLevelType w:val="hybridMultilevel"/>
    <w:tmpl w:val="7E6B2225"/>
    <w:lvl w:ilvl="0" w:tplc="CD305A52">
      <w:start w:val="1"/>
      <w:numFmt w:val="bullet"/>
      <w:lvlText w:val=""/>
      <w:lvlJc w:val="left"/>
      <w:pPr>
        <w:tabs>
          <w:tab w:val="num" w:pos="360"/>
        </w:tabs>
        <w:ind w:left="360" w:hanging="360"/>
      </w:pPr>
      <w:rPr>
        <w:rFonts w:ascii="Symbol" w:hAnsi="Symbol"/>
      </w:rPr>
    </w:lvl>
    <w:lvl w:ilvl="1" w:tplc="56BA77AA">
      <w:start w:val="1"/>
      <w:numFmt w:val="bullet"/>
      <w:lvlText w:val="o"/>
      <w:lvlJc w:val="left"/>
      <w:pPr>
        <w:tabs>
          <w:tab w:val="num" w:pos="1080"/>
        </w:tabs>
        <w:ind w:left="1080" w:hanging="360"/>
      </w:pPr>
      <w:rPr>
        <w:rFonts w:ascii="Courier New" w:hAnsi="Courier New"/>
      </w:rPr>
    </w:lvl>
    <w:lvl w:ilvl="2" w:tplc="2CDA145E">
      <w:start w:val="1"/>
      <w:numFmt w:val="bullet"/>
      <w:lvlText w:val=""/>
      <w:lvlJc w:val="left"/>
      <w:pPr>
        <w:tabs>
          <w:tab w:val="num" w:pos="1800"/>
        </w:tabs>
        <w:ind w:left="1800" w:hanging="360"/>
      </w:pPr>
      <w:rPr>
        <w:rFonts w:ascii="Wingdings" w:hAnsi="Wingdings"/>
      </w:rPr>
    </w:lvl>
    <w:lvl w:ilvl="3" w:tplc="CB0C47A6">
      <w:start w:val="1"/>
      <w:numFmt w:val="bullet"/>
      <w:lvlText w:val=""/>
      <w:lvlJc w:val="left"/>
      <w:pPr>
        <w:tabs>
          <w:tab w:val="num" w:pos="2520"/>
        </w:tabs>
        <w:ind w:left="2520" w:hanging="360"/>
      </w:pPr>
      <w:rPr>
        <w:rFonts w:ascii="Symbol" w:hAnsi="Symbol"/>
      </w:rPr>
    </w:lvl>
    <w:lvl w:ilvl="4" w:tplc="FE709296">
      <w:start w:val="1"/>
      <w:numFmt w:val="bullet"/>
      <w:lvlText w:val="o"/>
      <w:lvlJc w:val="left"/>
      <w:pPr>
        <w:tabs>
          <w:tab w:val="num" w:pos="3240"/>
        </w:tabs>
        <w:ind w:left="3240" w:hanging="360"/>
      </w:pPr>
      <w:rPr>
        <w:rFonts w:ascii="Courier New" w:hAnsi="Courier New"/>
      </w:rPr>
    </w:lvl>
    <w:lvl w:ilvl="5" w:tplc="29002800">
      <w:start w:val="1"/>
      <w:numFmt w:val="bullet"/>
      <w:lvlText w:val=""/>
      <w:lvlJc w:val="left"/>
      <w:pPr>
        <w:tabs>
          <w:tab w:val="num" w:pos="3960"/>
        </w:tabs>
        <w:ind w:left="3960" w:hanging="360"/>
      </w:pPr>
      <w:rPr>
        <w:rFonts w:ascii="Wingdings" w:hAnsi="Wingdings"/>
      </w:rPr>
    </w:lvl>
    <w:lvl w:ilvl="6" w:tplc="E8D028EA">
      <w:start w:val="1"/>
      <w:numFmt w:val="bullet"/>
      <w:lvlText w:val=""/>
      <w:lvlJc w:val="left"/>
      <w:pPr>
        <w:tabs>
          <w:tab w:val="num" w:pos="4680"/>
        </w:tabs>
        <w:ind w:left="4680" w:hanging="360"/>
      </w:pPr>
      <w:rPr>
        <w:rFonts w:ascii="Symbol" w:hAnsi="Symbol"/>
      </w:rPr>
    </w:lvl>
    <w:lvl w:ilvl="7" w:tplc="F43AE2B6">
      <w:start w:val="1"/>
      <w:numFmt w:val="bullet"/>
      <w:lvlText w:val="o"/>
      <w:lvlJc w:val="left"/>
      <w:pPr>
        <w:tabs>
          <w:tab w:val="num" w:pos="5400"/>
        </w:tabs>
        <w:ind w:left="5400" w:hanging="360"/>
      </w:pPr>
      <w:rPr>
        <w:rFonts w:ascii="Courier New" w:hAnsi="Courier New"/>
      </w:rPr>
    </w:lvl>
    <w:lvl w:ilvl="8" w:tplc="DE503FE4">
      <w:start w:val="1"/>
      <w:numFmt w:val="bullet"/>
      <w:lvlText w:val=""/>
      <w:lvlJc w:val="left"/>
      <w:pPr>
        <w:tabs>
          <w:tab w:val="num" w:pos="6120"/>
        </w:tabs>
        <w:ind w:left="6120" w:hanging="360"/>
      </w:pPr>
      <w:rPr>
        <w:rFonts w:ascii="Wingdings" w:hAnsi="Wingdings"/>
      </w:rPr>
    </w:lvl>
  </w:abstractNum>
  <w:abstractNum w:abstractNumId="8" w15:restartNumberingAfterBreak="0">
    <w:nsid w:val="7E6B2226"/>
    <w:multiLevelType w:val="hybridMultilevel"/>
    <w:tmpl w:val="7E6B2226"/>
    <w:lvl w:ilvl="0" w:tplc="EC52C39A">
      <w:start w:val="1"/>
      <w:numFmt w:val="bullet"/>
      <w:lvlText w:val=""/>
      <w:lvlJc w:val="left"/>
      <w:pPr>
        <w:tabs>
          <w:tab w:val="num" w:pos="360"/>
        </w:tabs>
        <w:ind w:left="360" w:hanging="360"/>
      </w:pPr>
      <w:rPr>
        <w:rFonts w:ascii="Symbol" w:hAnsi="Symbol"/>
      </w:rPr>
    </w:lvl>
    <w:lvl w:ilvl="1" w:tplc="789A1BDC">
      <w:start w:val="1"/>
      <w:numFmt w:val="bullet"/>
      <w:lvlText w:val="o"/>
      <w:lvlJc w:val="left"/>
      <w:pPr>
        <w:tabs>
          <w:tab w:val="num" w:pos="1080"/>
        </w:tabs>
        <w:ind w:left="1080" w:hanging="360"/>
      </w:pPr>
      <w:rPr>
        <w:rFonts w:ascii="Courier New" w:hAnsi="Courier New"/>
      </w:rPr>
    </w:lvl>
    <w:lvl w:ilvl="2" w:tplc="29BC6386">
      <w:start w:val="1"/>
      <w:numFmt w:val="bullet"/>
      <w:lvlText w:val=""/>
      <w:lvlJc w:val="left"/>
      <w:pPr>
        <w:tabs>
          <w:tab w:val="num" w:pos="1800"/>
        </w:tabs>
        <w:ind w:left="1800" w:hanging="360"/>
      </w:pPr>
      <w:rPr>
        <w:rFonts w:ascii="Wingdings" w:hAnsi="Wingdings"/>
      </w:rPr>
    </w:lvl>
    <w:lvl w:ilvl="3" w:tplc="AA0655EE">
      <w:start w:val="1"/>
      <w:numFmt w:val="bullet"/>
      <w:lvlText w:val=""/>
      <w:lvlJc w:val="left"/>
      <w:pPr>
        <w:tabs>
          <w:tab w:val="num" w:pos="2520"/>
        </w:tabs>
        <w:ind w:left="2520" w:hanging="360"/>
      </w:pPr>
      <w:rPr>
        <w:rFonts w:ascii="Symbol" w:hAnsi="Symbol"/>
      </w:rPr>
    </w:lvl>
    <w:lvl w:ilvl="4" w:tplc="0BA65E82">
      <w:start w:val="1"/>
      <w:numFmt w:val="bullet"/>
      <w:lvlText w:val="o"/>
      <w:lvlJc w:val="left"/>
      <w:pPr>
        <w:tabs>
          <w:tab w:val="num" w:pos="3240"/>
        </w:tabs>
        <w:ind w:left="3240" w:hanging="360"/>
      </w:pPr>
      <w:rPr>
        <w:rFonts w:ascii="Courier New" w:hAnsi="Courier New"/>
      </w:rPr>
    </w:lvl>
    <w:lvl w:ilvl="5" w:tplc="2C1479B8">
      <w:start w:val="1"/>
      <w:numFmt w:val="bullet"/>
      <w:lvlText w:val=""/>
      <w:lvlJc w:val="left"/>
      <w:pPr>
        <w:tabs>
          <w:tab w:val="num" w:pos="3960"/>
        </w:tabs>
        <w:ind w:left="3960" w:hanging="360"/>
      </w:pPr>
      <w:rPr>
        <w:rFonts w:ascii="Wingdings" w:hAnsi="Wingdings"/>
      </w:rPr>
    </w:lvl>
    <w:lvl w:ilvl="6" w:tplc="0212DD26">
      <w:start w:val="1"/>
      <w:numFmt w:val="bullet"/>
      <w:lvlText w:val=""/>
      <w:lvlJc w:val="left"/>
      <w:pPr>
        <w:tabs>
          <w:tab w:val="num" w:pos="4680"/>
        </w:tabs>
        <w:ind w:left="4680" w:hanging="360"/>
      </w:pPr>
      <w:rPr>
        <w:rFonts w:ascii="Symbol" w:hAnsi="Symbol"/>
      </w:rPr>
    </w:lvl>
    <w:lvl w:ilvl="7" w:tplc="7374ACDE">
      <w:start w:val="1"/>
      <w:numFmt w:val="bullet"/>
      <w:lvlText w:val="o"/>
      <w:lvlJc w:val="left"/>
      <w:pPr>
        <w:tabs>
          <w:tab w:val="num" w:pos="5400"/>
        </w:tabs>
        <w:ind w:left="5400" w:hanging="360"/>
      </w:pPr>
      <w:rPr>
        <w:rFonts w:ascii="Courier New" w:hAnsi="Courier New"/>
      </w:rPr>
    </w:lvl>
    <w:lvl w:ilvl="8" w:tplc="3A8ED0BE">
      <w:start w:val="1"/>
      <w:numFmt w:val="bullet"/>
      <w:lvlText w:val=""/>
      <w:lvlJc w:val="left"/>
      <w:pPr>
        <w:tabs>
          <w:tab w:val="num" w:pos="6120"/>
        </w:tabs>
        <w:ind w:left="6120" w:hanging="360"/>
      </w:pPr>
      <w:rPr>
        <w:rFonts w:ascii="Wingdings" w:hAnsi="Wingdings"/>
      </w:rPr>
    </w:lvl>
  </w:abstractNum>
  <w:abstractNum w:abstractNumId="9" w15:restartNumberingAfterBreak="0">
    <w:nsid w:val="7E6B2227"/>
    <w:multiLevelType w:val="hybridMultilevel"/>
    <w:tmpl w:val="7E6B2227"/>
    <w:lvl w:ilvl="0" w:tplc="B63C9668">
      <w:start w:val="1"/>
      <w:numFmt w:val="bullet"/>
      <w:lvlText w:val=""/>
      <w:lvlJc w:val="left"/>
      <w:pPr>
        <w:tabs>
          <w:tab w:val="num" w:pos="360"/>
        </w:tabs>
        <w:ind w:left="360" w:hanging="360"/>
      </w:pPr>
      <w:rPr>
        <w:rFonts w:ascii="Symbol" w:hAnsi="Symbol"/>
      </w:rPr>
    </w:lvl>
    <w:lvl w:ilvl="1" w:tplc="7E4C93F0">
      <w:start w:val="1"/>
      <w:numFmt w:val="bullet"/>
      <w:lvlText w:val="o"/>
      <w:lvlJc w:val="left"/>
      <w:pPr>
        <w:tabs>
          <w:tab w:val="num" w:pos="1080"/>
        </w:tabs>
        <w:ind w:left="1080" w:hanging="360"/>
      </w:pPr>
      <w:rPr>
        <w:rFonts w:ascii="Courier New" w:hAnsi="Courier New"/>
      </w:rPr>
    </w:lvl>
    <w:lvl w:ilvl="2" w:tplc="D64A5F54">
      <w:start w:val="1"/>
      <w:numFmt w:val="bullet"/>
      <w:lvlText w:val=""/>
      <w:lvlJc w:val="left"/>
      <w:pPr>
        <w:tabs>
          <w:tab w:val="num" w:pos="1800"/>
        </w:tabs>
        <w:ind w:left="1800" w:hanging="360"/>
      </w:pPr>
      <w:rPr>
        <w:rFonts w:ascii="Wingdings" w:hAnsi="Wingdings"/>
      </w:rPr>
    </w:lvl>
    <w:lvl w:ilvl="3" w:tplc="6CEC24DE">
      <w:start w:val="1"/>
      <w:numFmt w:val="bullet"/>
      <w:lvlText w:val=""/>
      <w:lvlJc w:val="left"/>
      <w:pPr>
        <w:tabs>
          <w:tab w:val="num" w:pos="2520"/>
        </w:tabs>
        <w:ind w:left="2520" w:hanging="360"/>
      </w:pPr>
      <w:rPr>
        <w:rFonts w:ascii="Symbol" w:hAnsi="Symbol"/>
      </w:rPr>
    </w:lvl>
    <w:lvl w:ilvl="4" w:tplc="DAD0F6E8">
      <w:start w:val="1"/>
      <w:numFmt w:val="bullet"/>
      <w:lvlText w:val="o"/>
      <w:lvlJc w:val="left"/>
      <w:pPr>
        <w:tabs>
          <w:tab w:val="num" w:pos="3240"/>
        </w:tabs>
        <w:ind w:left="3240" w:hanging="360"/>
      </w:pPr>
      <w:rPr>
        <w:rFonts w:ascii="Courier New" w:hAnsi="Courier New"/>
      </w:rPr>
    </w:lvl>
    <w:lvl w:ilvl="5" w:tplc="BF2C72D4">
      <w:start w:val="1"/>
      <w:numFmt w:val="bullet"/>
      <w:lvlText w:val=""/>
      <w:lvlJc w:val="left"/>
      <w:pPr>
        <w:tabs>
          <w:tab w:val="num" w:pos="3960"/>
        </w:tabs>
        <w:ind w:left="3960" w:hanging="360"/>
      </w:pPr>
      <w:rPr>
        <w:rFonts w:ascii="Wingdings" w:hAnsi="Wingdings"/>
      </w:rPr>
    </w:lvl>
    <w:lvl w:ilvl="6" w:tplc="C23CE8C6">
      <w:start w:val="1"/>
      <w:numFmt w:val="bullet"/>
      <w:lvlText w:val=""/>
      <w:lvlJc w:val="left"/>
      <w:pPr>
        <w:tabs>
          <w:tab w:val="num" w:pos="4680"/>
        </w:tabs>
        <w:ind w:left="4680" w:hanging="360"/>
      </w:pPr>
      <w:rPr>
        <w:rFonts w:ascii="Symbol" w:hAnsi="Symbol"/>
      </w:rPr>
    </w:lvl>
    <w:lvl w:ilvl="7" w:tplc="8BDCD816">
      <w:start w:val="1"/>
      <w:numFmt w:val="bullet"/>
      <w:lvlText w:val="o"/>
      <w:lvlJc w:val="left"/>
      <w:pPr>
        <w:tabs>
          <w:tab w:val="num" w:pos="5400"/>
        </w:tabs>
        <w:ind w:left="5400" w:hanging="360"/>
      </w:pPr>
      <w:rPr>
        <w:rFonts w:ascii="Courier New" w:hAnsi="Courier New"/>
      </w:rPr>
    </w:lvl>
    <w:lvl w:ilvl="8" w:tplc="75468D2E">
      <w:start w:val="1"/>
      <w:numFmt w:val="bullet"/>
      <w:lvlText w:val=""/>
      <w:lvlJc w:val="left"/>
      <w:pPr>
        <w:tabs>
          <w:tab w:val="num" w:pos="6120"/>
        </w:tabs>
        <w:ind w:left="6120" w:hanging="360"/>
      </w:pPr>
      <w:rPr>
        <w:rFonts w:ascii="Wingdings" w:hAnsi="Wingdings"/>
      </w:rPr>
    </w:lvl>
  </w:abstractNum>
  <w:abstractNum w:abstractNumId="10" w15:restartNumberingAfterBreak="0">
    <w:nsid w:val="7E6B2228"/>
    <w:multiLevelType w:val="hybridMultilevel"/>
    <w:tmpl w:val="7E6B2228"/>
    <w:lvl w:ilvl="0" w:tplc="EBFA8C4A">
      <w:start w:val="1"/>
      <w:numFmt w:val="bullet"/>
      <w:lvlText w:val=""/>
      <w:lvlJc w:val="left"/>
      <w:pPr>
        <w:tabs>
          <w:tab w:val="num" w:pos="360"/>
        </w:tabs>
        <w:ind w:left="360" w:hanging="360"/>
      </w:pPr>
      <w:rPr>
        <w:rFonts w:ascii="Symbol" w:hAnsi="Symbol"/>
      </w:rPr>
    </w:lvl>
    <w:lvl w:ilvl="1" w:tplc="608C39F0">
      <w:start w:val="1"/>
      <w:numFmt w:val="bullet"/>
      <w:lvlText w:val="o"/>
      <w:lvlJc w:val="left"/>
      <w:pPr>
        <w:tabs>
          <w:tab w:val="num" w:pos="1080"/>
        </w:tabs>
        <w:ind w:left="1080" w:hanging="360"/>
      </w:pPr>
      <w:rPr>
        <w:rFonts w:ascii="Courier New" w:hAnsi="Courier New"/>
      </w:rPr>
    </w:lvl>
    <w:lvl w:ilvl="2" w:tplc="2848A0A4">
      <w:start w:val="1"/>
      <w:numFmt w:val="bullet"/>
      <w:lvlText w:val=""/>
      <w:lvlJc w:val="left"/>
      <w:pPr>
        <w:tabs>
          <w:tab w:val="num" w:pos="1800"/>
        </w:tabs>
        <w:ind w:left="1800" w:hanging="360"/>
      </w:pPr>
      <w:rPr>
        <w:rFonts w:ascii="Wingdings" w:hAnsi="Wingdings"/>
      </w:rPr>
    </w:lvl>
    <w:lvl w:ilvl="3" w:tplc="3FC6FC3C">
      <w:start w:val="1"/>
      <w:numFmt w:val="bullet"/>
      <w:lvlText w:val=""/>
      <w:lvlJc w:val="left"/>
      <w:pPr>
        <w:tabs>
          <w:tab w:val="num" w:pos="2520"/>
        </w:tabs>
        <w:ind w:left="2520" w:hanging="360"/>
      </w:pPr>
      <w:rPr>
        <w:rFonts w:ascii="Symbol" w:hAnsi="Symbol"/>
      </w:rPr>
    </w:lvl>
    <w:lvl w:ilvl="4" w:tplc="51DAA080">
      <w:start w:val="1"/>
      <w:numFmt w:val="bullet"/>
      <w:lvlText w:val="o"/>
      <w:lvlJc w:val="left"/>
      <w:pPr>
        <w:tabs>
          <w:tab w:val="num" w:pos="3240"/>
        </w:tabs>
        <w:ind w:left="3240" w:hanging="360"/>
      </w:pPr>
      <w:rPr>
        <w:rFonts w:ascii="Courier New" w:hAnsi="Courier New"/>
      </w:rPr>
    </w:lvl>
    <w:lvl w:ilvl="5" w:tplc="F552ECA0">
      <w:start w:val="1"/>
      <w:numFmt w:val="bullet"/>
      <w:lvlText w:val=""/>
      <w:lvlJc w:val="left"/>
      <w:pPr>
        <w:tabs>
          <w:tab w:val="num" w:pos="3960"/>
        </w:tabs>
        <w:ind w:left="3960" w:hanging="360"/>
      </w:pPr>
      <w:rPr>
        <w:rFonts w:ascii="Wingdings" w:hAnsi="Wingdings"/>
      </w:rPr>
    </w:lvl>
    <w:lvl w:ilvl="6" w:tplc="57EC65B0">
      <w:start w:val="1"/>
      <w:numFmt w:val="bullet"/>
      <w:lvlText w:val=""/>
      <w:lvlJc w:val="left"/>
      <w:pPr>
        <w:tabs>
          <w:tab w:val="num" w:pos="4680"/>
        </w:tabs>
        <w:ind w:left="4680" w:hanging="360"/>
      </w:pPr>
      <w:rPr>
        <w:rFonts w:ascii="Symbol" w:hAnsi="Symbol"/>
      </w:rPr>
    </w:lvl>
    <w:lvl w:ilvl="7" w:tplc="9658134E">
      <w:start w:val="1"/>
      <w:numFmt w:val="bullet"/>
      <w:lvlText w:val="o"/>
      <w:lvlJc w:val="left"/>
      <w:pPr>
        <w:tabs>
          <w:tab w:val="num" w:pos="5400"/>
        </w:tabs>
        <w:ind w:left="5400" w:hanging="360"/>
      </w:pPr>
      <w:rPr>
        <w:rFonts w:ascii="Courier New" w:hAnsi="Courier New"/>
      </w:rPr>
    </w:lvl>
    <w:lvl w:ilvl="8" w:tplc="FB36137E">
      <w:start w:val="1"/>
      <w:numFmt w:val="bullet"/>
      <w:lvlText w:val=""/>
      <w:lvlJc w:val="left"/>
      <w:pPr>
        <w:tabs>
          <w:tab w:val="num" w:pos="6120"/>
        </w:tabs>
        <w:ind w:left="6120" w:hanging="360"/>
      </w:pPr>
      <w:rPr>
        <w:rFonts w:ascii="Wingdings" w:hAnsi="Wingdings"/>
      </w:rPr>
    </w:lvl>
  </w:abstractNum>
  <w:abstractNum w:abstractNumId="11" w15:restartNumberingAfterBreak="0">
    <w:nsid w:val="7E6B2229"/>
    <w:multiLevelType w:val="hybridMultilevel"/>
    <w:tmpl w:val="7E6B2229"/>
    <w:lvl w:ilvl="0" w:tplc="1B5E4138">
      <w:start w:val="1"/>
      <w:numFmt w:val="bullet"/>
      <w:lvlText w:val=""/>
      <w:lvlJc w:val="left"/>
      <w:pPr>
        <w:tabs>
          <w:tab w:val="num" w:pos="360"/>
        </w:tabs>
        <w:ind w:left="360" w:hanging="360"/>
      </w:pPr>
      <w:rPr>
        <w:rFonts w:ascii="Symbol" w:hAnsi="Symbol"/>
      </w:rPr>
    </w:lvl>
    <w:lvl w:ilvl="1" w:tplc="629A1832">
      <w:start w:val="1"/>
      <w:numFmt w:val="bullet"/>
      <w:lvlText w:val="o"/>
      <w:lvlJc w:val="left"/>
      <w:pPr>
        <w:tabs>
          <w:tab w:val="num" w:pos="1080"/>
        </w:tabs>
        <w:ind w:left="1080" w:hanging="360"/>
      </w:pPr>
      <w:rPr>
        <w:rFonts w:ascii="Courier New" w:hAnsi="Courier New"/>
      </w:rPr>
    </w:lvl>
    <w:lvl w:ilvl="2" w:tplc="95D0BED6">
      <w:start w:val="1"/>
      <w:numFmt w:val="bullet"/>
      <w:lvlText w:val=""/>
      <w:lvlJc w:val="left"/>
      <w:pPr>
        <w:tabs>
          <w:tab w:val="num" w:pos="1800"/>
        </w:tabs>
        <w:ind w:left="1800" w:hanging="360"/>
      </w:pPr>
      <w:rPr>
        <w:rFonts w:ascii="Wingdings" w:hAnsi="Wingdings"/>
      </w:rPr>
    </w:lvl>
    <w:lvl w:ilvl="3" w:tplc="CDA82898">
      <w:start w:val="1"/>
      <w:numFmt w:val="bullet"/>
      <w:lvlText w:val=""/>
      <w:lvlJc w:val="left"/>
      <w:pPr>
        <w:tabs>
          <w:tab w:val="num" w:pos="2520"/>
        </w:tabs>
        <w:ind w:left="2520" w:hanging="360"/>
      </w:pPr>
      <w:rPr>
        <w:rFonts w:ascii="Symbol" w:hAnsi="Symbol"/>
      </w:rPr>
    </w:lvl>
    <w:lvl w:ilvl="4" w:tplc="B4128F60">
      <w:start w:val="1"/>
      <w:numFmt w:val="bullet"/>
      <w:lvlText w:val="o"/>
      <w:lvlJc w:val="left"/>
      <w:pPr>
        <w:tabs>
          <w:tab w:val="num" w:pos="3240"/>
        </w:tabs>
        <w:ind w:left="3240" w:hanging="360"/>
      </w:pPr>
      <w:rPr>
        <w:rFonts w:ascii="Courier New" w:hAnsi="Courier New"/>
      </w:rPr>
    </w:lvl>
    <w:lvl w:ilvl="5" w:tplc="FF786958">
      <w:start w:val="1"/>
      <w:numFmt w:val="bullet"/>
      <w:lvlText w:val=""/>
      <w:lvlJc w:val="left"/>
      <w:pPr>
        <w:tabs>
          <w:tab w:val="num" w:pos="3960"/>
        </w:tabs>
        <w:ind w:left="3960" w:hanging="360"/>
      </w:pPr>
      <w:rPr>
        <w:rFonts w:ascii="Wingdings" w:hAnsi="Wingdings"/>
      </w:rPr>
    </w:lvl>
    <w:lvl w:ilvl="6" w:tplc="F4F05EC0">
      <w:start w:val="1"/>
      <w:numFmt w:val="bullet"/>
      <w:lvlText w:val=""/>
      <w:lvlJc w:val="left"/>
      <w:pPr>
        <w:tabs>
          <w:tab w:val="num" w:pos="4680"/>
        </w:tabs>
        <w:ind w:left="4680" w:hanging="360"/>
      </w:pPr>
      <w:rPr>
        <w:rFonts w:ascii="Symbol" w:hAnsi="Symbol"/>
      </w:rPr>
    </w:lvl>
    <w:lvl w:ilvl="7" w:tplc="45C29984">
      <w:start w:val="1"/>
      <w:numFmt w:val="bullet"/>
      <w:lvlText w:val="o"/>
      <w:lvlJc w:val="left"/>
      <w:pPr>
        <w:tabs>
          <w:tab w:val="num" w:pos="5400"/>
        </w:tabs>
        <w:ind w:left="5400" w:hanging="360"/>
      </w:pPr>
      <w:rPr>
        <w:rFonts w:ascii="Courier New" w:hAnsi="Courier New"/>
      </w:rPr>
    </w:lvl>
    <w:lvl w:ilvl="8" w:tplc="DFC408CE">
      <w:start w:val="1"/>
      <w:numFmt w:val="bullet"/>
      <w:lvlText w:val=""/>
      <w:lvlJc w:val="left"/>
      <w:pPr>
        <w:tabs>
          <w:tab w:val="num" w:pos="6120"/>
        </w:tabs>
        <w:ind w:left="6120" w:hanging="360"/>
      </w:pPr>
      <w:rPr>
        <w:rFonts w:ascii="Wingdings" w:hAnsi="Wingdings"/>
      </w:rPr>
    </w:lvl>
  </w:abstractNum>
  <w:abstractNum w:abstractNumId="12" w15:restartNumberingAfterBreak="0">
    <w:nsid w:val="7E6B222A"/>
    <w:multiLevelType w:val="hybridMultilevel"/>
    <w:tmpl w:val="7E6B222A"/>
    <w:lvl w:ilvl="0" w:tplc="DD98A308">
      <w:start w:val="1"/>
      <w:numFmt w:val="bullet"/>
      <w:lvlText w:val=""/>
      <w:lvlJc w:val="left"/>
      <w:pPr>
        <w:tabs>
          <w:tab w:val="num" w:pos="360"/>
        </w:tabs>
        <w:ind w:left="360" w:hanging="360"/>
      </w:pPr>
      <w:rPr>
        <w:rFonts w:ascii="Symbol" w:hAnsi="Symbol"/>
      </w:rPr>
    </w:lvl>
    <w:lvl w:ilvl="1" w:tplc="F482D7C6">
      <w:start w:val="1"/>
      <w:numFmt w:val="bullet"/>
      <w:lvlText w:val="o"/>
      <w:lvlJc w:val="left"/>
      <w:pPr>
        <w:tabs>
          <w:tab w:val="num" w:pos="1080"/>
        </w:tabs>
        <w:ind w:left="1080" w:hanging="360"/>
      </w:pPr>
      <w:rPr>
        <w:rFonts w:ascii="Courier New" w:hAnsi="Courier New"/>
      </w:rPr>
    </w:lvl>
    <w:lvl w:ilvl="2" w:tplc="881E5014">
      <w:start w:val="1"/>
      <w:numFmt w:val="bullet"/>
      <w:lvlText w:val=""/>
      <w:lvlJc w:val="left"/>
      <w:pPr>
        <w:tabs>
          <w:tab w:val="num" w:pos="1800"/>
        </w:tabs>
        <w:ind w:left="1800" w:hanging="360"/>
      </w:pPr>
      <w:rPr>
        <w:rFonts w:ascii="Wingdings" w:hAnsi="Wingdings"/>
      </w:rPr>
    </w:lvl>
    <w:lvl w:ilvl="3" w:tplc="710E881E">
      <w:start w:val="1"/>
      <w:numFmt w:val="bullet"/>
      <w:lvlText w:val=""/>
      <w:lvlJc w:val="left"/>
      <w:pPr>
        <w:tabs>
          <w:tab w:val="num" w:pos="2520"/>
        </w:tabs>
        <w:ind w:left="2520" w:hanging="360"/>
      </w:pPr>
      <w:rPr>
        <w:rFonts w:ascii="Symbol" w:hAnsi="Symbol"/>
      </w:rPr>
    </w:lvl>
    <w:lvl w:ilvl="4" w:tplc="68783E3C">
      <w:start w:val="1"/>
      <w:numFmt w:val="bullet"/>
      <w:lvlText w:val="o"/>
      <w:lvlJc w:val="left"/>
      <w:pPr>
        <w:tabs>
          <w:tab w:val="num" w:pos="3240"/>
        </w:tabs>
        <w:ind w:left="3240" w:hanging="360"/>
      </w:pPr>
      <w:rPr>
        <w:rFonts w:ascii="Courier New" w:hAnsi="Courier New"/>
      </w:rPr>
    </w:lvl>
    <w:lvl w:ilvl="5" w:tplc="F9AA7338">
      <w:start w:val="1"/>
      <w:numFmt w:val="bullet"/>
      <w:lvlText w:val=""/>
      <w:lvlJc w:val="left"/>
      <w:pPr>
        <w:tabs>
          <w:tab w:val="num" w:pos="3960"/>
        </w:tabs>
        <w:ind w:left="3960" w:hanging="360"/>
      </w:pPr>
      <w:rPr>
        <w:rFonts w:ascii="Wingdings" w:hAnsi="Wingdings"/>
      </w:rPr>
    </w:lvl>
    <w:lvl w:ilvl="6" w:tplc="A696510A">
      <w:start w:val="1"/>
      <w:numFmt w:val="bullet"/>
      <w:lvlText w:val=""/>
      <w:lvlJc w:val="left"/>
      <w:pPr>
        <w:tabs>
          <w:tab w:val="num" w:pos="4680"/>
        </w:tabs>
        <w:ind w:left="4680" w:hanging="360"/>
      </w:pPr>
      <w:rPr>
        <w:rFonts w:ascii="Symbol" w:hAnsi="Symbol"/>
      </w:rPr>
    </w:lvl>
    <w:lvl w:ilvl="7" w:tplc="6B96AFD8">
      <w:start w:val="1"/>
      <w:numFmt w:val="bullet"/>
      <w:lvlText w:val="o"/>
      <w:lvlJc w:val="left"/>
      <w:pPr>
        <w:tabs>
          <w:tab w:val="num" w:pos="5400"/>
        </w:tabs>
        <w:ind w:left="5400" w:hanging="360"/>
      </w:pPr>
      <w:rPr>
        <w:rFonts w:ascii="Courier New" w:hAnsi="Courier New"/>
      </w:rPr>
    </w:lvl>
    <w:lvl w:ilvl="8" w:tplc="72D495EC">
      <w:start w:val="1"/>
      <w:numFmt w:val="bullet"/>
      <w:lvlText w:val=""/>
      <w:lvlJc w:val="left"/>
      <w:pPr>
        <w:tabs>
          <w:tab w:val="num" w:pos="6120"/>
        </w:tabs>
        <w:ind w:left="6120" w:hanging="360"/>
      </w:pPr>
      <w:rPr>
        <w:rFonts w:ascii="Wingdings" w:hAnsi="Wingdings"/>
      </w:rPr>
    </w:lvl>
  </w:abstractNum>
  <w:abstractNum w:abstractNumId="13" w15:restartNumberingAfterBreak="0">
    <w:nsid w:val="7E6B222B"/>
    <w:multiLevelType w:val="hybridMultilevel"/>
    <w:tmpl w:val="7E6B222B"/>
    <w:lvl w:ilvl="0" w:tplc="94F4C180">
      <w:start w:val="1"/>
      <w:numFmt w:val="bullet"/>
      <w:lvlText w:val=""/>
      <w:lvlJc w:val="left"/>
      <w:pPr>
        <w:tabs>
          <w:tab w:val="num" w:pos="360"/>
        </w:tabs>
        <w:ind w:left="360" w:hanging="360"/>
      </w:pPr>
      <w:rPr>
        <w:rFonts w:ascii="Symbol" w:hAnsi="Symbol"/>
      </w:rPr>
    </w:lvl>
    <w:lvl w:ilvl="1" w:tplc="BD307BA6">
      <w:start w:val="1"/>
      <w:numFmt w:val="bullet"/>
      <w:lvlText w:val="o"/>
      <w:lvlJc w:val="left"/>
      <w:pPr>
        <w:tabs>
          <w:tab w:val="num" w:pos="1080"/>
        </w:tabs>
        <w:ind w:left="1080" w:hanging="360"/>
      </w:pPr>
      <w:rPr>
        <w:rFonts w:ascii="Courier New" w:hAnsi="Courier New"/>
      </w:rPr>
    </w:lvl>
    <w:lvl w:ilvl="2" w:tplc="01CAEA68">
      <w:start w:val="1"/>
      <w:numFmt w:val="bullet"/>
      <w:lvlText w:val=""/>
      <w:lvlJc w:val="left"/>
      <w:pPr>
        <w:tabs>
          <w:tab w:val="num" w:pos="1800"/>
        </w:tabs>
        <w:ind w:left="1800" w:hanging="360"/>
      </w:pPr>
      <w:rPr>
        <w:rFonts w:ascii="Wingdings" w:hAnsi="Wingdings"/>
      </w:rPr>
    </w:lvl>
    <w:lvl w:ilvl="3" w:tplc="405444A0">
      <w:start w:val="1"/>
      <w:numFmt w:val="bullet"/>
      <w:lvlText w:val=""/>
      <w:lvlJc w:val="left"/>
      <w:pPr>
        <w:tabs>
          <w:tab w:val="num" w:pos="2520"/>
        </w:tabs>
        <w:ind w:left="2520" w:hanging="360"/>
      </w:pPr>
      <w:rPr>
        <w:rFonts w:ascii="Symbol" w:hAnsi="Symbol"/>
      </w:rPr>
    </w:lvl>
    <w:lvl w:ilvl="4" w:tplc="0DE0A804">
      <w:start w:val="1"/>
      <w:numFmt w:val="bullet"/>
      <w:lvlText w:val="o"/>
      <w:lvlJc w:val="left"/>
      <w:pPr>
        <w:tabs>
          <w:tab w:val="num" w:pos="3240"/>
        </w:tabs>
        <w:ind w:left="3240" w:hanging="360"/>
      </w:pPr>
      <w:rPr>
        <w:rFonts w:ascii="Courier New" w:hAnsi="Courier New"/>
      </w:rPr>
    </w:lvl>
    <w:lvl w:ilvl="5" w:tplc="4FCA7334">
      <w:start w:val="1"/>
      <w:numFmt w:val="bullet"/>
      <w:lvlText w:val=""/>
      <w:lvlJc w:val="left"/>
      <w:pPr>
        <w:tabs>
          <w:tab w:val="num" w:pos="3960"/>
        </w:tabs>
        <w:ind w:left="3960" w:hanging="360"/>
      </w:pPr>
      <w:rPr>
        <w:rFonts w:ascii="Wingdings" w:hAnsi="Wingdings"/>
      </w:rPr>
    </w:lvl>
    <w:lvl w:ilvl="6" w:tplc="0B0C149C">
      <w:start w:val="1"/>
      <w:numFmt w:val="bullet"/>
      <w:lvlText w:val=""/>
      <w:lvlJc w:val="left"/>
      <w:pPr>
        <w:tabs>
          <w:tab w:val="num" w:pos="4680"/>
        </w:tabs>
        <w:ind w:left="4680" w:hanging="360"/>
      </w:pPr>
      <w:rPr>
        <w:rFonts w:ascii="Symbol" w:hAnsi="Symbol"/>
      </w:rPr>
    </w:lvl>
    <w:lvl w:ilvl="7" w:tplc="07FA7F60">
      <w:start w:val="1"/>
      <w:numFmt w:val="bullet"/>
      <w:lvlText w:val="o"/>
      <w:lvlJc w:val="left"/>
      <w:pPr>
        <w:tabs>
          <w:tab w:val="num" w:pos="5400"/>
        </w:tabs>
        <w:ind w:left="5400" w:hanging="360"/>
      </w:pPr>
      <w:rPr>
        <w:rFonts w:ascii="Courier New" w:hAnsi="Courier New"/>
      </w:rPr>
    </w:lvl>
    <w:lvl w:ilvl="8" w:tplc="F7287BE4">
      <w:start w:val="1"/>
      <w:numFmt w:val="bullet"/>
      <w:lvlText w:val=""/>
      <w:lvlJc w:val="left"/>
      <w:pPr>
        <w:tabs>
          <w:tab w:val="num" w:pos="6120"/>
        </w:tabs>
        <w:ind w:left="6120" w:hanging="360"/>
      </w:pPr>
      <w:rPr>
        <w:rFonts w:ascii="Wingdings" w:hAnsi="Wingdings"/>
      </w:rPr>
    </w:lvl>
  </w:abstractNum>
  <w:abstractNum w:abstractNumId="14" w15:restartNumberingAfterBreak="0">
    <w:nsid w:val="7E6B222C"/>
    <w:multiLevelType w:val="hybridMultilevel"/>
    <w:tmpl w:val="7E6B222C"/>
    <w:lvl w:ilvl="0" w:tplc="D180CF54">
      <w:start w:val="1"/>
      <w:numFmt w:val="bullet"/>
      <w:lvlText w:val=""/>
      <w:lvlJc w:val="left"/>
      <w:pPr>
        <w:tabs>
          <w:tab w:val="num" w:pos="360"/>
        </w:tabs>
        <w:ind w:left="360" w:hanging="360"/>
      </w:pPr>
      <w:rPr>
        <w:rFonts w:ascii="Symbol" w:hAnsi="Symbol"/>
      </w:rPr>
    </w:lvl>
    <w:lvl w:ilvl="1" w:tplc="86A03EBE">
      <w:start w:val="1"/>
      <w:numFmt w:val="bullet"/>
      <w:lvlText w:val="o"/>
      <w:lvlJc w:val="left"/>
      <w:pPr>
        <w:tabs>
          <w:tab w:val="num" w:pos="1080"/>
        </w:tabs>
        <w:ind w:left="1080" w:hanging="360"/>
      </w:pPr>
      <w:rPr>
        <w:rFonts w:ascii="Courier New" w:hAnsi="Courier New"/>
      </w:rPr>
    </w:lvl>
    <w:lvl w:ilvl="2" w:tplc="6FEE9110">
      <w:start w:val="1"/>
      <w:numFmt w:val="bullet"/>
      <w:lvlText w:val=""/>
      <w:lvlJc w:val="left"/>
      <w:pPr>
        <w:tabs>
          <w:tab w:val="num" w:pos="1800"/>
        </w:tabs>
        <w:ind w:left="1800" w:hanging="360"/>
      </w:pPr>
      <w:rPr>
        <w:rFonts w:ascii="Wingdings" w:hAnsi="Wingdings"/>
      </w:rPr>
    </w:lvl>
    <w:lvl w:ilvl="3" w:tplc="913C25DE">
      <w:start w:val="1"/>
      <w:numFmt w:val="bullet"/>
      <w:lvlText w:val=""/>
      <w:lvlJc w:val="left"/>
      <w:pPr>
        <w:tabs>
          <w:tab w:val="num" w:pos="2520"/>
        </w:tabs>
        <w:ind w:left="2520" w:hanging="360"/>
      </w:pPr>
      <w:rPr>
        <w:rFonts w:ascii="Symbol" w:hAnsi="Symbol"/>
      </w:rPr>
    </w:lvl>
    <w:lvl w:ilvl="4" w:tplc="00AC1D9E">
      <w:start w:val="1"/>
      <w:numFmt w:val="bullet"/>
      <w:lvlText w:val="o"/>
      <w:lvlJc w:val="left"/>
      <w:pPr>
        <w:tabs>
          <w:tab w:val="num" w:pos="3240"/>
        </w:tabs>
        <w:ind w:left="3240" w:hanging="360"/>
      </w:pPr>
      <w:rPr>
        <w:rFonts w:ascii="Courier New" w:hAnsi="Courier New"/>
      </w:rPr>
    </w:lvl>
    <w:lvl w:ilvl="5" w:tplc="7856FB3E">
      <w:start w:val="1"/>
      <w:numFmt w:val="bullet"/>
      <w:lvlText w:val=""/>
      <w:lvlJc w:val="left"/>
      <w:pPr>
        <w:tabs>
          <w:tab w:val="num" w:pos="3960"/>
        </w:tabs>
        <w:ind w:left="3960" w:hanging="360"/>
      </w:pPr>
      <w:rPr>
        <w:rFonts w:ascii="Wingdings" w:hAnsi="Wingdings"/>
      </w:rPr>
    </w:lvl>
    <w:lvl w:ilvl="6" w:tplc="1902A7D8">
      <w:start w:val="1"/>
      <w:numFmt w:val="bullet"/>
      <w:lvlText w:val=""/>
      <w:lvlJc w:val="left"/>
      <w:pPr>
        <w:tabs>
          <w:tab w:val="num" w:pos="4680"/>
        </w:tabs>
        <w:ind w:left="4680" w:hanging="360"/>
      </w:pPr>
      <w:rPr>
        <w:rFonts w:ascii="Symbol" w:hAnsi="Symbol"/>
      </w:rPr>
    </w:lvl>
    <w:lvl w:ilvl="7" w:tplc="99D63FF2">
      <w:start w:val="1"/>
      <w:numFmt w:val="bullet"/>
      <w:lvlText w:val="o"/>
      <w:lvlJc w:val="left"/>
      <w:pPr>
        <w:tabs>
          <w:tab w:val="num" w:pos="5400"/>
        </w:tabs>
        <w:ind w:left="5400" w:hanging="360"/>
      </w:pPr>
      <w:rPr>
        <w:rFonts w:ascii="Courier New" w:hAnsi="Courier New"/>
      </w:rPr>
    </w:lvl>
    <w:lvl w:ilvl="8" w:tplc="9EE2AA92">
      <w:start w:val="1"/>
      <w:numFmt w:val="bullet"/>
      <w:lvlText w:val=""/>
      <w:lvlJc w:val="left"/>
      <w:pPr>
        <w:tabs>
          <w:tab w:val="num" w:pos="6120"/>
        </w:tabs>
        <w:ind w:left="6120" w:hanging="360"/>
      </w:pPr>
      <w:rPr>
        <w:rFonts w:ascii="Wingdings" w:hAnsi="Wingdings"/>
      </w:rPr>
    </w:lvl>
  </w:abstractNum>
  <w:abstractNum w:abstractNumId="15" w15:restartNumberingAfterBreak="0">
    <w:nsid w:val="7E6B222D"/>
    <w:multiLevelType w:val="hybridMultilevel"/>
    <w:tmpl w:val="7E6B222D"/>
    <w:lvl w:ilvl="0" w:tplc="0ED8D9F4">
      <w:start w:val="1"/>
      <w:numFmt w:val="bullet"/>
      <w:lvlText w:val=""/>
      <w:lvlJc w:val="left"/>
      <w:pPr>
        <w:tabs>
          <w:tab w:val="num" w:pos="360"/>
        </w:tabs>
        <w:ind w:left="360" w:hanging="360"/>
      </w:pPr>
      <w:rPr>
        <w:rFonts w:ascii="Symbol" w:hAnsi="Symbol"/>
      </w:rPr>
    </w:lvl>
    <w:lvl w:ilvl="1" w:tplc="08761A1C">
      <w:start w:val="1"/>
      <w:numFmt w:val="bullet"/>
      <w:lvlText w:val="o"/>
      <w:lvlJc w:val="left"/>
      <w:pPr>
        <w:tabs>
          <w:tab w:val="num" w:pos="1080"/>
        </w:tabs>
        <w:ind w:left="1080" w:hanging="360"/>
      </w:pPr>
      <w:rPr>
        <w:rFonts w:ascii="Courier New" w:hAnsi="Courier New"/>
      </w:rPr>
    </w:lvl>
    <w:lvl w:ilvl="2" w:tplc="04A47200">
      <w:start w:val="1"/>
      <w:numFmt w:val="bullet"/>
      <w:lvlText w:val=""/>
      <w:lvlJc w:val="left"/>
      <w:pPr>
        <w:tabs>
          <w:tab w:val="num" w:pos="1800"/>
        </w:tabs>
        <w:ind w:left="1800" w:hanging="360"/>
      </w:pPr>
      <w:rPr>
        <w:rFonts w:ascii="Wingdings" w:hAnsi="Wingdings"/>
      </w:rPr>
    </w:lvl>
    <w:lvl w:ilvl="3" w:tplc="C58E5DAE">
      <w:start w:val="1"/>
      <w:numFmt w:val="bullet"/>
      <w:lvlText w:val=""/>
      <w:lvlJc w:val="left"/>
      <w:pPr>
        <w:tabs>
          <w:tab w:val="num" w:pos="2520"/>
        </w:tabs>
        <w:ind w:left="2520" w:hanging="360"/>
      </w:pPr>
      <w:rPr>
        <w:rFonts w:ascii="Symbol" w:hAnsi="Symbol"/>
      </w:rPr>
    </w:lvl>
    <w:lvl w:ilvl="4" w:tplc="2F66E24E">
      <w:start w:val="1"/>
      <w:numFmt w:val="bullet"/>
      <w:lvlText w:val="o"/>
      <w:lvlJc w:val="left"/>
      <w:pPr>
        <w:tabs>
          <w:tab w:val="num" w:pos="3240"/>
        </w:tabs>
        <w:ind w:left="3240" w:hanging="360"/>
      </w:pPr>
      <w:rPr>
        <w:rFonts w:ascii="Courier New" w:hAnsi="Courier New"/>
      </w:rPr>
    </w:lvl>
    <w:lvl w:ilvl="5" w:tplc="81424BC4">
      <w:start w:val="1"/>
      <w:numFmt w:val="bullet"/>
      <w:lvlText w:val=""/>
      <w:lvlJc w:val="left"/>
      <w:pPr>
        <w:tabs>
          <w:tab w:val="num" w:pos="3960"/>
        </w:tabs>
        <w:ind w:left="3960" w:hanging="360"/>
      </w:pPr>
      <w:rPr>
        <w:rFonts w:ascii="Wingdings" w:hAnsi="Wingdings"/>
      </w:rPr>
    </w:lvl>
    <w:lvl w:ilvl="6" w:tplc="35D46C6E">
      <w:start w:val="1"/>
      <w:numFmt w:val="bullet"/>
      <w:lvlText w:val=""/>
      <w:lvlJc w:val="left"/>
      <w:pPr>
        <w:tabs>
          <w:tab w:val="num" w:pos="4680"/>
        </w:tabs>
        <w:ind w:left="4680" w:hanging="360"/>
      </w:pPr>
      <w:rPr>
        <w:rFonts w:ascii="Symbol" w:hAnsi="Symbol"/>
      </w:rPr>
    </w:lvl>
    <w:lvl w:ilvl="7" w:tplc="185E45EC">
      <w:start w:val="1"/>
      <w:numFmt w:val="bullet"/>
      <w:lvlText w:val="o"/>
      <w:lvlJc w:val="left"/>
      <w:pPr>
        <w:tabs>
          <w:tab w:val="num" w:pos="5400"/>
        </w:tabs>
        <w:ind w:left="5400" w:hanging="360"/>
      </w:pPr>
      <w:rPr>
        <w:rFonts w:ascii="Courier New" w:hAnsi="Courier New"/>
      </w:rPr>
    </w:lvl>
    <w:lvl w:ilvl="8" w:tplc="046A9F7C">
      <w:start w:val="1"/>
      <w:numFmt w:val="bullet"/>
      <w:lvlText w:val=""/>
      <w:lvlJc w:val="left"/>
      <w:pPr>
        <w:tabs>
          <w:tab w:val="num" w:pos="6120"/>
        </w:tabs>
        <w:ind w:left="6120" w:hanging="360"/>
      </w:pPr>
      <w:rPr>
        <w:rFonts w:ascii="Wingdings" w:hAnsi="Wingdings"/>
      </w:rPr>
    </w:lvl>
  </w:abstractNum>
  <w:abstractNum w:abstractNumId="16" w15:restartNumberingAfterBreak="0">
    <w:nsid w:val="7E6B222E"/>
    <w:multiLevelType w:val="hybridMultilevel"/>
    <w:tmpl w:val="7E6B222E"/>
    <w:lvl w:ilvl="0" w:tplc="333E41FE">
      <w:start w:val="1"/>
      <w:numFmt w:val="bullet"/>
      <w:lvlText w:val=""/>
      <w:lvlJc w:val="left"/>
      <w:pPr>
        <w:tabs>
          <w:tab w:val="num" w:pos="360"/>
        </w:tabs>
        <w:ind w:left="360" w:hanging="360"/>
      </w:pPr>
      <w:rPr>
        <w:rFonts w:ascii="Symbol" w:hAnsi="Symbol"/>
      </w:rPr>
    </w:lvl>
    <w:lvl w:ilvl="1" w:tplc="324021BC">
      <w:start w:val="1"/>
      <w:numFmt w:val="bullet"/>
      <w:lvlText w:val="o"/>
      <w:lvlJc w:val="left"/>
      <w:pPr>
        <w:tabs>
          <w:tab w:val="num" w:pos="1080"/>
        </w:tabs>
        <w:ind w:left="1080" w:hanging="360"/>
      </w:pPr>
      <w:rPr>
        <w:rFonts w:ascii="Courier New" w:hAnsi="Courier New"/>
      </w:rPr>
    </w:lvl>
    <w:lvl w:ilvl="2" w:tplc="99C0E91C">
      <w:start w:val="1"/>
      <w:numFmt w:val="bullet"/>
      <w:lvlText w:val=""/>
      <w:lvlJc w:val="left"/>
      <w:pPr>
        <w:tabs>
          <w:tab w:val="num" w:pos="1800"/>
        </w:tabs>
        <w:ind w:left="1800" w:hanging="360"/>
      </w:pPr>
      <w:rPr>
        <w:rFonts w:ascii="Wingdings" w:hAnsi="Wingdings"/>
      </w:rPr>
    </w:lvl>
    <w:lvl w:ilvl="3" w:tplc="8D42B602">
      <w:start w:val="1"/>
      <w:numFmt w:val="bullet"/>
      <w:lvlText w:val=""/>
      <w:lvlJc w:val="left"/>
      <w:pPr>
        <w:tabs>
          <w:tab w:val="num" w:pos="2520"/>
        </w:tabs>
        <w:ind w:left="2520" w:hanging="360"/>
      </w:pPr>
      <w:rPr>
        <w:rFonts w:ascii="Symbol" w:hAnsi="Symbol"/>
      </w:rPr>
    </w:lvl>
    <w:lvl w:ilvl="4" w:tplc="0AE09F10">
      <w:start w:val="1"/>
      <w:numFmt w:val="bullet"/>
      <w:lvlText w:val="o"/>
      <w:lvlJc w:val="left"/>
      <w:pPr>
        <w:tabs>
          <w:tab w:val="num" w:pos="3240"/>
        </w:tabs>
        <w:ind w:left="3240" w:hanging="360"/>
      </w:pPr>
      <w:rPr>
        <w:rFonts w:ascii="Courier New" w:hAnsi="Courier New"/>
      </w:rPr>
    </w:lvl>
    <w:lvl w:ilvl="5" w:tplc="B4FA89BC">
      <w:start w:val="1"/>
      <w:numFmt w:val="bullet"/>
      <w:lvlText w:val=""/>
      <w:lvlJc w:val="left"/>
      <w:pPr>
        <w:tabs>
          <w:tab w:val="num" w:pos="3960"/>
        </w:tabs>
        <w:ind w:left="3960" w:hanging="360"/>
      </w:pPr>
      <w:rPr>
        <w:rFonts w:ascii="Wingdings" w:hAnsi="Wingdings"/>
      </w:rPr>
    </w:lvl>
    <w:lvl w:ilvl="6" w:tplc="9710EE88">
      <w:start w:val="1"/>
      <w:numFmt w:val="bullet"/>
      <w:lvlText w:val=""/>
      <w:lvlJc w:val="left"/>
      <w:pPr>
        <w:tabs>
          <w:tab w:val="num" w:pos="4680"/>
        </w:tabs>
        <w:ind w:left="4680" w:hanging="360"/>
      </w:pPr>
      <w:rPr>
        <w:rFonts w:ascii="Symbol" w:hAnsi="Symbol"/>
      </w:rPr>
    </w:lvl>
    <w:lvl w:ilvl="7" w:tplc="656A1044">
      <w:start w:val="1"/>
      <w:numFmt w:val="bullet"/>
      <w:lvlText w:val="o"/>
      <w:lvlJc w:val="left"/>
      <w:pPr>
        <w:tabs>
          <w:tab w:val="num" w:pos="5400"/>
        </w:tabs>
        <w:ind w:left="5400" w:hanging="360"/>
      </w:pPr>
      <w:rPr>
        <w:rFonts w:ascii="Courier New" w:hAnsi="Courier New"/>
      </w:rPr>
    </w:lvl>
    <w:lvl w:ilvl="8" w:tplc="7050298C">
      <w:start w:val="1"/>
      <w:numFmt w:val="bullet"/>
      <w:lvlText w:val=""/>
      <w:lvlJc w:val="left"/>
      <w:pPr>
        <w:tabs>
          <w:tab w:val="num" w:pos="6120"/>
        </w:tabs>
        <w:ind w:left="6120" w:hanging="360"/>
      </w:pPr>
      <w:rPr>
        <w:rFonts w:ascii="Wingdings" w:hAnsi="Wingdings"/>
      </w:rPr>
    </w:lvl>
  </w:abstractNum>
  <w:abstractNum w:abstractNumId="17" w15:restartNumberingAfterBreak="0">
    <w:nsid w:val="7E6B222F"/>
    <w:multiLevelType w:val="multilevel"/>
    <w:tmpl w:val="7E6B222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7E6B2230"/>
    <w:multiLevelType w:val="hybridMultilevel"/>
    <w:tmpl w:val="7E6B2230"/>
    <w:lvl w:ilvl="0" w:tplc="ED881BEC">
      <w:start w:val="1"/>
      <w:numFmt w:val="bullet"/>
      <w:lvlText w:val=""/>
      <w:lvlJc w:val="left"/>
      <w:pPr>
        <w:tabs>
          <w:tab w:val="num" w:pos="360"/>
        </w:tabs>
        <w:ind w:left="360" w:hanging="360"/>
      </w:pPr>
      <w:rPr>
        <w:rFonts w:ascii="Symbol" w:hAnsi="Symbol"/>
      </w:rPr>
    </w:lvl>
    <w:lvl w:ilvl="1" w:tplc="738C46CA">
      <w:start w:val="1"/>
      <w:numFmt w:val="bullet"/>
      <w:lvlText w:val="o"/>
      <w:lvlJc w:val="left"/>
      <w:pPr>
        <w:tabs>
          <w:tab w:val="num" w:pos="1080"/>
        </w:tabs>
        <w:ind w:left="1080" w:hanging="360"/>
      </w:pPr>
      <w:rPr>
        <w:rFonts w:ascii="Courier New" w:hAnsi="Courier New"/>
      </w:rPr>
    </w:lvl>
    <w:lvl w:ilvl="2" w:tplc="31420070">
      <w:start w:val="1"/>
      <w:numFmt w:val="bullet"/>
      <w:lvlText w:val=""/>
      <w:lvlJc w:val="left"/>
      <w:pPr>
        <w:tabs>
          <w:tab w:val="num" w:pos="1800"/>
        </w:tabs>
        <w:ind w:left="1800" w:hanging="360"/>
      </w:pPr>
      <w:rPr>
        <w:rFonts w:ascii="Wingdings" w:hAnsi="Wingdings"/>
      </w:rPr>
    </w:lvl>
    <w:lvl w:ilvl="3" w:tplc="046CEED6">
      <w:start w:val="1"/>
      <w:numFmt w:val="bullet"/>
      <w:lvlText w:val=""/>
      <w:lvlJc w:val="left"/>
      <w:pPr>
        <w:tabs>
          <w:tab w:val="num" w:pos="2520"/>
        </w:tabs>
        <w:ind w:left="2520" w:hanging="360"/>
      </w:pPr>
      <w:rPr>
        <w:rFonts w:ascii="Symbol" w:hAnsi="Symbol"/>
      </w:rPr>
    </w:lvl>
    <w:lvl w:ilvl="4" w:tplc="18DE70AE">
      <w:start w:val="1"/>
      <w:numFmt w:val="bullet"/>
      <w:lvlText w:val="o"/>
      <w:lvlJc w:val="left"/>
      <w:pPr>
        <w:tabs>
          <w:tab w:val="num" w:pos="3240"/>
        </w:tabs>
        <w:ind w:left="3240" w:hanging="360"/>
      </w:pPr>
      <w:rPr>
        <w:rFonts w:ascii="Courier New" w:hAnsi="Courier New"/>
      </w:rPr>
    </w:lvl>
    <w:lvl w:ilvl="5" w:tplc="1BCCB3C2">
      <w:start w:val="1"/>
      <w:numFmt w:val="bullet"/>
      <w:lvlText w:val=""/>
      <w:lvlJc w:val="left"/>
      <w:pPr>
        <w:tabs>
          <w:tab w:val="num" w:pos="3960"/>
        </w:tabs>
        <w:ind w:left="3960" w:hanging="360"/>
      </w:pPr>
      <w:rPr>
        <w:rFonts w:ascii="Wingdings" w:hAnsi="Wingdings"/>
      </w:rPr>
    </w:lvl>
    <w:lvl w:ilvl="6" w:tplc="C6A8BC50">
      <w:start w:val="1"/>
      <w:numFmt w:val="bullet"/>
      <w:lvlText w:val=""/>
      <w:lvlJc w:val="left"/>
      <w:pPr>
        <w:tabs>
          <w:tab w:val="num" w:pos="4680"/>
        </w:tabs>
        <w:ind w:left="4680" w:hanging="360"/>
      </w:pPr>
      <w:rPr>
        <w:rFonts w:ascii="Symbol" w:hAnsi="Symbol"/>
      </w:rPr>
    </w:lvl>
    <w:lvl w:ilvl="7" w:tplc="EEDE4A86">
      <w:start w:val="1"/>
      <w:numFmt w:val="bullet"/>
      <w:lvlText w:val="o"/>
      <w:lvlJc w:val="left"/>
      <w:pPr>
        <w:tabs>
          <w:tab w:val="num" w:pos="5400"/>
        </w:tabs>
        <w:ind w:left="5400" w:hanging="360"/>
      </w:pPr>
      <w:rPr>
        <w:rFonts w:ascii="Courier New" w:hAnsi="Courier New"/>
      </w:rPr>
    </w:lvl>
    <w:lvl w:ilvl="8" w:tplc="74AED39C">
      <w:start w:val="1"/>
      <w:numFmt w:val="bullet"/>
      <w:lvlText w:val=""/>
      <w:lvlJc w:val="left"/>
      <w:pPr>
        <w:tabs>
          <w:tab w:val="num" w:pos="6120"/>
        </w:tabs>
        <w:ind w:left="6120" w:hanging="360"/>
      </w:pPr>
      <w:rPr>
        <w:rFonts w:ascii="Wingdings" w:hAnsi="Wingdings"/>
      </w:rPr>
    </w:lvl>
  </w:abstractNum>
  <w:abstractNum w:abstractNumId="19" w15:restartNumberingAfterBreak="0">
    <w:nsid w:val="7E6B2231"/>
    <w:multiLevelType w:val="multilevel"/>
    <w:tmpl w:val="7E6B223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E6B2232"/>
    <w:multiLevelType w:val="hybridMultilevel"/>
    <w:tmpl w:val="7E6B2232"/>
    <w:lvl w:ilvl="0" w:tplc="B88C8410">
      <w:start w:val="1"/>
      <w:numFmt w:val="bullet"/>
      <w:lvlText w:val=""/>
      <w:lvlJc w:val="left"/>
      <w:pPr>
        <w:tabs>
          <w:tab w:val="num" w:pos="360"/>
        </w:tabs>
        <w:ind w:left="360" w:hanging="360"/>
      </w:pPr>
      <w:rPr>
        <w:rFonts w:ascii="Symbol" w:hAnsi="Symbol"/>
      </w:rPr>
    </w:lvl>
    <w:lvl w:ilvl="1" w:tplc="B92EB3A4">
      <w:start w:val="1"/>
      <w:numFmt w:val="bullet"/>
      <w:lvlText w:val="o"/>
      <w:lvlJc w:val="left"/>
      <w:pPr>
        <w:tabs>
          <w:tab w:val="num" w:pos="1080"/>
        </w:tabs>
        <w:ind w:left="1080" w:hanging="360"/>
      </w:pPr>
      <w:rPr>
        <w:rFonts w:ascii="Courier New" w:hAnsi="Courier New"/>
      </w:rPr>
    </w:lvl>
    <w:lvl w:ilvl="2" w:tplc="167CD49A">
      <w:start w:val="1"/>
      <w:numFmt w:val="bullet"/>
      <w:lvlText w:val=""/>
      <w:lvlJc w:val="left"/>
      <w:pPr>
        <w:tabs>
          <w:tab w:val="num" w:pos="1800"/>
        </w:tabs>
        <w:ind w:left="1800" w:hanging="360"/>
      </w:pPr>
      <w:rPr>
        <w:rFonts w:ascii="Wingdings" w:hAnsi="Wingdings"/>
      </w:rPr>
    </w:lvl>
    <w:lvl w:ilvl="3" w:tplc="C7CA21C6">
      <w:start w:val="1"/>
      <w:numFmt w:val="bullet"/>
      <w:lvlText w:val=""/>
      <w:lvlJc w:val="left"/>
      <w:pPr>
        <w:tabs>
          <w:tab w:val="num" w:pos="2520"/>
        </w:tabs>
        <w:ind w:left="2520" w:hanging="360"/>
      </w:pPr>
      <w:rPr>
        <w:rFonts w:ascii="Symbol" w:hAnsi="Symbol"/>
      </w:rPr>
    </w:lvl>
    <w:lvl w:ilvl="4" w:tplc="35463154">
      <w:start w:val="1"/>
      <w:numFmt w:val="bullet"/>
      <w:lvlText w:val="o"/>
      <w:lvlJc w:val="left"/>
      <w:pPr>
        <w:tabs>
          <w:tab w:val="num" w:pos="3240"/>
        </w:tabs>
        <w:ind w:left="3240" w:hanging="360"/>
      </w:pPr>
      <w:rPr>
        <w:rFonts w:ascii="Courier New" w:hAnsi="Courier New"/>
      </w:rPr>
    </w:lvl>
    <w:lvl w:ilvl="5" w:tplc="BEA8C5E2">
      <w:start w:val="1"/>
      <w:numFmt w:val="bullet"/>
      <w:lvlText w:val=""/>
      <w:lvlJc w:val="left"/>
      <w:pPr>
        <w:tabs>
          <w:tab w:val="num" w:pos="3960"/>
        </w:tabs>
        <w:ind w:left="3960" w:hanging="360"/>
      </w:pPr>
      <w:rPr>
        <w:rFonts w:ascii="Wingdings" w:hAnsi="Wingdings"/>
      </w:rPr>
    </w:lvl>
    <w:lvl w:ilvl="6" w:tplc="E5126904">
      <w:start w:val="1"/>
      <w:numFmt w:val="bullet"/>
      <w:lvlText w:val=""/>
      <w:lvlJc w:val="left"/>
      <w:pPr>
        <w:tabs>
          <w:tab w:val="num" w:pos="4680"/>
        </w:tabs>
        <w:ind w:left="4680" w:hanging="360"/>
      </w:pPr>
      <w:rPr>
        <w:rFonts w:ascii="Symbol" w:hAnsi="Symbol"/>
      </w:rPr>
    </w:lvl>
    <w:lvl w:ilvl="7" w:tplc="331E7320">
      <w:start w:val="1"/>
      <w:numFmt w:val="bullet"/>
      <w:lvlText w:val="o"/>
      <w:lvlJc w:val="left"/>
      <w:pPr>
        <w:tabs>
          <w:tab w:val="num" w:pos="5400"/>
        </w:tabs>
        <w:ind w:left="5400" w:hanging="360"/>
      </w:pPr>
      <w:rPr>
        <w:rFonts w:ascii="Courier New" w:hAnsi="Courier New"/>
      </w:rPr>
    </w:lvl>
    <w:lvl w:ilvl="8" w:tplc="1D4AE64A">
      <w:start w:val="1"/>
      <w:numFmt w:val="bullet"/>
      <w:lvlText w:val=""/>
      <w:lvlJc w:val="left"/>
      <w:pPr>
        <w:tabs>
          <w:tab w:val="num" w:pos="6120"/>
        </w:tabs>
        <w:ind w:left="6120" w:hanging="360"/>
      </w:pPr>
      <w:rPr>
        <w:rFonts w:ascii="Wingdings" w:hAnsi="Wingdings"/>
      </w:rPr>
    </w:lvl>
  </w:abstractNum>
  <w:abstractNum w:abstractNumId="21" w15:restartNumberingAfterBreak="0">
    <w:nsid w:val="7E6B2233"/>
    <w:multiLevelType w:val="hybridMultilevel"/>
    <w:tmpl w:val="7E6B2233"/>
    <w:lvl w:ilvl="0" w:tplc="2CEA5D2C">
      <w:start w:val="1"/>
      <w:numFmt w:val="bullet"/>
      <w:lvlText w:val=""/>
      <w:lvlJc w:val="left"/>
      <w:pPr>
        <w:tabs>
          <w:tab w:val="num" w:pos="360"/>
        </w:tabs>
        <w:ind w:left="360" w:hanging="360"/>
      </w:pPr>
      <w:rPr>
        <w:rFonts w:ascii="Symbol" w:hAnsi="Symbol"/>
      </w:rPr>
    </w:lvl>
    <w:lvl w:ilvl="1" w:tplc="BAF6FC90">
      <w:start w:val="1"/>
      <w:numFmt w:val="bullet"/>
      <w:lvlText w:val="o"/>
      <w:lvlJc w:val="left"/>
      <w:pPr>
        <w:tabs>
          <w:tab w:val="num" w:pos="1080"/>
        </w:tabs>
        <w:ind w:left="1080" w:hanging="360"/>
      </w:pPr>
      <w:rPr>
        <w:rFonts w:ascii="Courier New" w:hAnsi="Courier New"/>
      </w:rPr>
    </w:lvl>
    <w:lvl w:ilvl="2" w:tplc="DD48A404">
      <w:start w:val="1"/>
      <w:numFmt w:val="bullet"/>
      <w:lvlText w:val=""/>
      <w:lvlJc w:val="left"/>
      <w:pPr>
        <w:tabs>
          <w:tab w:val="num" w:pos="1800"/>
        </w:tabs>
        <w:ind w:left="1800" w:hanging="360"/>
      </w:pPr>
      <w:rPr>
        <w:rFonts w:ascii="Wingdings" w:hAnsi="Wingdings"/>
      </w:rPr>
    </w:lvl>
    <w:lvl w:ilvl="3" w:tplc="CA5227FE">
      <w:start w:val="1"/>
      <w:numFmt w:val="bullet"/>
      <w:lvlText w:val=""/>
      <w:lvlJc w:val="left"/>
      <w:pPr>
        <w:tabs>
          <w:tab w:val="num" w:pos="2520"/>
        </w:tabs>
        <w:ind w:left="2520" w:hanging="360"/>
      </w:pPr>
      <w:rPr>
        <w:rFonts w:ascii="Symbol" w:hAnsi="Symbol"/>
      </w:rPr>
    </w:lvl>
    <w:lvl w:ilvl="4" w:tplc="87E288B8">
      <w:start w:val="1"/>
      <w:numFmt w:val="bullet"/>
      <w:lvlText w:val="o"/>
      <w:lvlJc w:val="left"/>
      <w:pPr>
        <w:tabs>
          <w:tab w:val="num" w:pos="3240"/>
        </w:tabs>
        <w:ind w:left="3240" w:hanging="360"/>
      </w:pPr>
      <w:rPr>
        <w:rFonts w:ascii="Courier New" w:hAnsi="Courier New"/>
      </w:rPr>
    </w:lvl>
    <w:lvl w:ilvl="5" w:tplc="9C1690AA">
      <w:start w:val="1"/>
      <w:numFmt w:val="bullet"/>
      <w:lvlText w:val=""/>
      <w:lvlJc w:val="left"/>
      <w:pPr>
        <w:tabs>
          <w:tab w:val="num" w:pos="3960"/>
        </w:tabs>
        <w:ind w:left="3960" w:hanging="360"/>
      </w:pPr>
      <w:rPr>
        <w:rFonts w:ascii="Wingdings" w:hAnsi="Wingdings"/>
      </w:rPr>
    </w:lvl>
    <w:lvl w:ilvl="6" w:tplc="2D8E1622">
      <w:start w:val="1"/>
      <w:numFmt w:val="bullet"/>
      <w:lvlText w:val=""/>
      <w:lvlJc w:val="left"/>
      <w:pPr>
        <w:tabs>
          <w:tab w:val="num" w:pos="4680"/>
        </w:tabs>
        <w:ind w:left="4680" w:hanging="360"/>
      </w:pPr>
      <w:rPr>
        <w:rFonts w:ascii="Symbol" w:hAnsi="Symbol"/>
      </w:rPr>
    </w:lvl>
    <w:lvl w:ilvl="7" w:tplc="53484FA0">
      <w:start w:val="1"/>
      <w:numFmt w:val="bullet"/>
      <w:lvlText w:val="o"/>
      <w:lvlJc w:val="left"/>
      <w:pPr>
        <w:tabs>
          <w:tab w:val="num" w:pos="5400"/>
        </w:tabs>
        <w:ind w:left="5400" w:hanging="360"/>
      </w:pPr>
      <w:rPr>
        <w:rFonts w:ascii="Courier New" w:hAnsi="Courier New"/>
      </w:rPr>
    </w:lvl>
    <w:lvl w:ilvl="8" w:tplc="3E1E85D2">
      <w:start w:val="1"/>
      <w:numFmt w:val="bullet"/>
      <w:lvlText w:val=""/>
      <w:lvlJc w:val="left"/>
      <w:pPr>
        <w:tabs>
          <w:tab w:val="num" w:pos="6120"/>
        </w:tabs>
        <w:ind w:left="6120" w:hanging="360"/>
      </w:pPr>
      <w:rPr>
        <w:rFonts w:ascii="Wingdings" w:hAnsi="Wingdings"/>
      </w:rPr>
    </w:lvl>
  </w:abstractNum>
  <w:abstractNum w:abstractNumId="22" w15:restartNumberingAfterBreak="0">
    <w:nsid w:val="7E6B2234"/>
    <w:multiLevelType w:val="hybridMultilevel"/>
    <w:tmpl w:val="7E6B2234"/>
    <w:lvl w:ilvl="0" w:tplc="42AAFA42">
      <w:start w:val="1"/>
      <w:numFmt w:val="bullet"/>
      <w:lvlText w:val=""/>
      <w:lvlJc w:val="left"/>
      <w:pPr>
        <w:tabs>
          <w:tab w:val="num" w:pos="360"/>
        </w:tabs>
        <w:ind w:left="360" w:hanging="360"/>
      </w:pPr>
      <w:rPr>
        <w:rFonts w:ascii="Symbol" w:hAnsi="Symbol"/>
      </w:rPr>
    </w:lvl>
    <w:lvl w:ilvl="1" w:tplc="4B58F1EE">
      <w:start w:val="1"/>
      <w:numFmt w:val="bullet"/>
      <w:lvlText w:val="o"/>
      <w:lvlJc w:val="left"/>
      <w:pPr>
        <w:tabs>
          <w:tab w:val="num" w:pos="1080"/>
        </w:tabs>
        <w:ind w:left="1080" w:hanging="360"/>
      </w:pPr>
      <w:rPr>
        <w:rFonts w:ascii="Courier New" w:hAnsi="Courier New"/>
      </w:rPr>
    </w:lvl>
    <w:lvl w:ilvl="2" w:tplc="DE7A82D8">
      <w:start w:val="1"/>
      <w:numFmt w:val="bullet"/>
      <w:lvlText w:val=""/>
      <w:lvlJc w:val="left"/>
      <w:pPr>
        <w:tabs>
          <w:tab w:val="num" w:pos="1800"/>
        </w:tabs>
        <w:ind w:left="1800" w:hanging="360"/>
      </w:pPr>
      <w:rPr>
        <w:rFonts w:ascii="Wingdings" w:hAnsi="Wingdings"/>
      </w:rPr>
    </w:lvl>
    <w:lvl w:ilvl="3" w:tplc="0C406A44">
      <w:start w:val="1"/>
      <w:numFmt w:val="bullet"/>
      <w:lvlText w:val=""/>
      <w:lvlJc w:val="left"/>
      <w:pPr>
        <w:tabs>
          <w:tab w:val="num" w:pos="2520"/>
        </w:tabs>
        <w:ind w:left="2520" w:hanging="360"/>
      </w:pPr>
      <w:rPr>
        <w:rFonts w:ascii="Symbol" w:hAnsi="Symbol"/>
      </w:rPr>
    </w:lvl>
    <w:lvl w:ilvl="4" w:tplc="2F58BABA">
      <w:start w:val="1"/>
      <w:numFmt w:val="bullet"/>
      <w:lvlText w:val="o"/>
      <w:lvlJc w:val="left"/>
      <w:pPr>
        <w:tabs>
          <w:tab w:val="num" w:pos="3240"/>
        </w:tabs>
        <w:ind w:left="3240" w:hanging="360"/>
      </w:pPr>
      <w:rPr>
        <w:rFonts w:ascii="Courier New" w:hAnsi="Courier New"/>
      </w:rPr>
    </w:lvl>
    <w:lvl w:ilvl="5" w:tplc="1116F070">
      <w:start w:val="1"/>
      <w:numFmt w:val="bullet"/>
      <w:lvlText w:val=""/>
      <w:lvlJc w:val="left"/>
      <w:pPr>
        <w:tabs>
          <w:tab w:val="num" w:pos="3960"/>
        </w:tabs>
        <w:ind w:left="3960" w:hanging="360"/>
      </w:pPr>
      <w:rPr>
        <w:rFonts w:ascii="Wingdings" w:hAnsi="Wingdings"/>
      </w:rPr>
    </w:lvl>
    <w:lvl w:ilvl="6" w:tplc="919A33AA">
      <w:start w:val="1"/>
      <w:numFmt w:val="bullet"/>
      <w:lvlText w:val=""/>
      <w:lvlJc w:val="left"/>
      <w:pPr>
        <w:tabs>
          <w:tab w:val="num" w:pos="4680"/>
        </w:tabs>
        <w:ind w:left="4680" w:hanging="360"/>
      </w:pPr>
      <w:rPr>
        <w:rFonts w:ascii="Symbol" w:hAnsi="Symbol"/>
      </w:rPr>
    </w:lvl>
    <w:lvl w:ilvl="7" w:tplc="65B66B72">
      <w:start w:val="1"/>
      <w:numFmt w:val="bullet"/>
      <w:lvlText w:val="o"/>
      <w:lvlJc w:val="left"/>
      <w:pPr>
        <w:tabs>
          <w:tab w:val="num" w:pos="5400"/>
        </w:tabs>
        <w:ind w:left="5400" w:hanging="360"/>
      </w:pPr>
      <w:rPr>
        <w:rFonts w:ascii="Courier New" w:hAnsi="Courier New"/>
      </w:rPr>
    </w:lvl>
    <w:lvl w:ilvl="8" w:tplc="8DCAF3EA">
      <w:start w:val="1"/>
      <w:numFmt w:val="bullet"/>
      <w:lvlText w:val=""/>
      <w:lvlJc w:val="left"/>
      <w:pPr>
        <w:tabs>
          <w:tab w:val="num" w:pos="6120"/>
        </w:tabs>
        <w:ind w:left="6120" w:hanging="360"/>
      </w:pPr>
      <w:rPr>
        <w:rFonts w:ascii="Wingdings" w:hAnsi="Wingdings"/>
      </w:rPr>
    </w:lvl>
  </w:abstractNum>
  <w:abstractNum w:abstractNumId="23" w15:restartNumberingAfterBreak="0">
    <w:nsid w:val="7E6B2235"/>
    <w:multiLevelType w:val="hybridMultilevel"/>
    <w:tmpl w:val="7E6B2235"/>
    <w:lvl w:ilvl="0" w:tplc="DD021360">
      <w:start w:val="1"/>
      <w:numFmt w:val="bullet"/>
      <w:lvlText w:val=""/>
      <w:lvlJc w:val="left"/>
      <w:pPr>
        <w:tabs>
          <w:tab w:val="num" w:pos="360"/>
        </w:tabs>
        <w:ind w:left="360" w:hanging="360"/>
      </w:pPr>
      <w:rPr>
        <w:rFonts w:ascii="Symbol" w:hAnsi="Symbol"/>
      </w:rPr>
    </w:lvl>
    <w:lvl w:ilvl="1" w:tplc="CD98D286">
      <w:start w:val="1"/>
      <w:numFmt w:val="bullet"/>
      <w:lvlText w:val="o"/>
      <w:lvlJc w:val="left"/>
      <w:pPr>
        <w:tabs>
          <w:tab w:val="num" w:pos="1080"/>
        </w:tabs>
        <w:ind w:left="1080" w:hanging="360"/>
      </w:pPr>
      <w:rPr>
        <w:rFonts w:ascii="Courier New" w:hAnsi="Courier New"/>
      </w:rPr>
    </w:lvl>
    <w:lvl w:ilvl="2" w:tplc="F69A0EE4">
      <w:start w:val="1"/>
      <w:numFmt w:val="bullet"/>
      <w:lvlText w:val=""/>
      <w:lvlJc w:val="left"/>
      <w:pPr>
        <w:tabs>
          <w:tab w:val="num" w:pos="1800"/>
        </w:tabs>
        <w:ind w:left="1800" w:hanging="360"/>
      </w:pPr>
      <w:rPr>
        <w:rFonts w:ascii="Wingdings" w:hAnsi="Wingdings"/>
      </w:rPr>
    </w:lvl>
    <w:lvl w:ilvl="3" w:tplc="92B22ECE">
      <w:start w:val="1"/>
      <w:numFmt w:val="bullet"/>
      <w:lvlText w:val=""/>
      <w:lvlJc w:val="left"/>
      <w:pPr>
        <w:tabs>
          <w:tab w:val="num" w:pos="2520"/>
        </w:tabs>
        <w:ind w:left="2520" w:hanging="360"/>
      </w:pPr>
      <w:rPr>
        <w:rFonts w:ascii="Symbol" w:hAnsi="Symbol"/>
      </w:rPr>
    </w:lvl>
    <w:lvl w:ilvl="4" w:tplc="130AD85E">
      <w:start w:val="1"/>
      <w:numFmt w:val="bullet"/>
      <w:lvlText w:val="o"/>
      <w:lvlJc w:val="left"/>
      <w:pPr>
        <w:tabs>
          <w:tab w:val="num" w:pos="3240"/>
        </w:tabs>
        <w:ind w:left="3240" w:hanging="360"/>
      </w:pPr>
      <w:rPr>
        <w:rFonts w:ascii="Courier New" w:hAnsi="Courier New"/>
      </w:rPr>
    </w:lvl>
    <w:lvl w:ilvl="5" w:tplc="4F26B510">
      <w:start w:val="1"/>
      <w:numFmt w:val="bullet"/>
      <w:lvlText w:val=""/>
      <w:lvlJc w:val="left"/>
      <w:pPr>
        <w:tabs>
          <w:tab w:val="num" w:pos="3960"/>
        </w:tabs>
        <w:ind w:left="3960" w:hanging="360"/>
      </w:pPr>
      <w:rPr>
        <w:rFonts w:ascii="Wingdings" w:hAnsi="Wingdings"/>
      </w:rPr>
    </w:lvl>
    <w:lvl w:ilvl="6" w:tplc="ADC4C76C">
      <w:start w:val="1"/>
      <w:numFmt w:val="bullet"/>
      <w:lvlText w:val=""/>
      <w:lvlJc w:val="left"/>
      <w:pPr>
        <w:tabs>
          <w:tab w:val="num" w:pos="4680"/>
        </w:tabs>
        <w:ind w:left="4680" w:hanging="360"/>
      </w:pPr>
      <w:rPr>
        <w:rFonts w:ascii="Symbol" w:hAnsi="Symbol"/>
      </w:rPr>
    </w:lvl>
    <w:lvl w:ilvl="7" w:tplc="F5F430B4">
      <w:start w:val="1"/>
      <w:numFmt w:val="bullet"/>
      <w:lvlText w:val="o"/>
      <w:lvlJc w:val="left"/>
      <w:pPr>
        <w:tabs>
          <w:tab w:val="num" w:pos="5400"/>
        </w:tabs>
        <w:ind w:left="5400" w:hanging="360"/>
      </w:pPr>
      <w:rPr>
        <w:rFonts w:ascii="Courier New" w:hAnsi="Courier New"/>
      </w:rPr>
    </w:lvl>
    <w:lvl w:ilvl="8" w:tplc="B528390A">
      <w:start w:val="1"/>
      <w:numFmt w:val="bullet"/>
      <w:lvlText w:val=""/>
      <w:lvlJc w:val="left"/>
      <w:pPr>
        <w:tabs>
          <w:tab w:val="num" w:pos="6120"/>
        </w:tabs>
        <w:ind w:left="6120" w:hanging="360"/>
      </w:pPr>
      <w:rPr>
        <w:rFonts w:ascii="Wingdings" w:hAnsi="Wingdings"/>
      </w:rPr>
    </w:lvl>
  </w:abstractNum>
  <w:abstractNum w:abstractNumId="24" w15:restartNumberingAfterBreak="0">
    <w:nsid w:val="7E6B2236"/>
    <w:multiLevelType w:val="hybridMultilevel"/>
    <w:tmpl w:val="7E6B2236"/>
    <w:lvl w:ilvl="0" w:tplc="472CD96C">
      <w:start w:val="1"/>
      <w:numFmt w:val="bullet"/>
      <w:lvlText w:val=""/>
      <w:lvlJc w:val="left"/>
      <w:pPr>
        <w:tabs>
          <w:tab w:val="num" w:pos="360"/>
        </w:tabs>
        <w:ind w:left="360" w:hanging="360"/>
      </w:pPr>
      <w:rPr>
        <w:rFonts w:ascii="Symbol" w:hAnsi="Symbol"/>
      </w:rPr>
    </w:lvl>
    <w:lvl w:ilvl="1" w:tplc="8A22D9A6">
      <w:start w:val="1"/>
      <w:numFmt w:val="bullet"/>
      <w:lvlText w:val="o"/>
      <w:lvlJc w:val="left"/>
      <w:pPr>
        <w:tabs>
          <w:tab w:val="num" w:pos="1080"/>
        </w:tabs>
        <w:ind w:left="1080" w:hanging="360"/>
      </w:pPr>
      <w:rPr>
        <w:rFonts w:ascii="Courier New" w:hAnsi="Courier New"/>
      </w:rPr>
    </w:lvl>
    <w:lvl w:ilvl="2" w:tplc="45F8AE76">
      <w:start w:val="1"/>
      <w:numFmt w:val="bullet"/>
      <w:lvlText w:val=""/>
      <w:lvlJc w:val="left"/>
      <w:pPr>
        <w:tabs>
          <w:tab w:val="num" w:pos="1800"/>
        </w:tabs>
        <w:ind w:left="1800" w:hanging="360"/>
      </w:pPr>
      <w:rPr>
        <w:rFonts w:ascii="Wingdings" w:hAnsi="Wingdings"/>
      </w:rPr>
    </w:lvl>
    <w:lvl w:ilvl="3" w:tplc="5DDA1218">
      <w:start w:val="1"/>
      <w:numFmt w:val="bullet"/>
      <w:lvlText w:val=""/>
      <w:lvlJc w:val="left"/>
      <w:pPr>
        <w:tabs>
          <w:tab w:val="num" w:pos="2520"/>
        </w:tabs>
        <w:ind w:left="2520" w:hanging="360"/>
      </w:pPr>
      <w:rPr>
        <w:rFonts w:ascii="Symbol" w:hAnsi="Symbol"/>
      </w:rPr>
    </w:lvl>
    <w:lvl w:ilvl="4" w:tplc="64DCD022">
      <w:start w:val="1"/>
      <w:numFmt w:val="bullet"/>
      <w:lvlText w:val="o"/>
      <w:lvlJc w:val="left"/>
      <w:pPr>
        <w:tabs>
          <w:tab w:val="num" w:pos="3240"/>
        </w:tabs>
        <w:ind w:left="3240" w:hanging="360"/>
      </w:pPr>
      <w:rPr>
        <w:rFonts w:ascii="Courier New" w:hAnsi="Courier New"/>
      </w:rPr>
    </w:lvl>
    <w:lvl w:ilvl="5" w:tplc="2904D5DE">
      <w:start w:val="1"/>
      <w:numFmt w:val="bullet"/>
      <w:lvlText w:val=""/>
      <w:lvlJc w:val="left"/>
      <w:pPr>
        <w:tabs>
          <w:tab w:val="num" w:pos="3960"/>
        </w:tabs>
        <w:ind w:left="3960" w:hanging="360"/>
      </w:pPr>
      <w:rPr>
        <w:rFonts w:ascii="Wingdings" w:hAnsi="Wingdings"/>
      </w:rPr>
    </w:lvl>
    <w:lvl w:ilvl="6" w:tplc="55A88F0A">
      <w:start w:val="1"/>
      <w:numFmt w:val="bullet"/>
      <w:lvlText w:val=""/>
      <w:lvlJc w:val="left"/>
      <w:pPr>
        <w:tabs>
          <w:tab w:val="num" w:pos="4680"/>
        </w:tabs>
        <w:ind w:left="4680" w:hanging="360"/>
      </w:pPr>
      <w:rPr>
        <w:rFonts w:ascii="Symbol" w:hAnsi="Symbol"/>
      </w:rPr>
    </w:lvl>
    <w:lvl w:ilvl="7" w:tplc="EB9C7D32">
      <w:start w:val="1"/>
      <w:numFmt w:val="bullet"/>
      <w:lvlText w:val="o"/>
      <w:lvlJc w:val="left"/>
      <w:pPr>
        <w:tabs>
          <w:tab w:val="num" w:pos="5400"/>
        </w:tabs>
        <w:ind w:left="5400" w:hanging="360"/>
      </w:pPr>
      <w:rPr>
        <w:rFonts w:ascii="Courier New" w:hAnsi="Courier New"/>
      </w:rPr>
    </w:lvl>
    <w:lvl w:ilvl="8" w:tplc="7722F7D0">
      <w:start w:val="1"/>
      <w:numFmt w:val="bullet"/>
      <w:lvlText w:val=""/>
      <w:lvlJc w:val="left"/>
      <w:pPr>
        <w:tabs>
          <w:tab w:val="num" w:pos="6120"/>
        </w:tabs>
        <w:ind w:left="6120" w:hanging="360"/>
      </w:pPr>
      <w:rPr>
        <w:rFonts w:ascii="Wingdings" w:hAnsi="Wingdings"/>
      </w:rPr>
    </w:lvl>
  </w:abstractNum>
  <w:abstractNum w:abstractNumId="25" w15:restartNumberingAfterBreak="0">
    <w:nsid w:val="7E6B2237"/>
    <w:multiLevelType w:val="hybridMultilevel"/>
    <w:tmpl w:val="7E6B2237"/>
    <w:lvl w:ilvl="0" w:tplc="A58C938E">
      <w:start w:val="1"/>
      <w:numFmt w:val="bullet"/>
      <w:lvlText w:val=""/>
      <w:lvlJc w:val="left"/>
      <w:pPr>
        <w:tabs>
          <w:tab w:val="num" w:pos="360"/>
        </w:tabs>
        <w:ind w:left="360" w:hanging="360"/>
      </w:pPr>
      <w:rPr>
        <w:rFonts w:ascii="Symbol" w:hAnsi="Symbol"/>
      </w:rPr>
    </w:lvl>
    <w:lvl w:ilvl="1" w:tplc="3F503130">
      <w:start w:val="1"/>
      <w:numFmt w:val="bullet"/>
      <w:lvlText w:val="o"/>
      <w:lvlJc w:val="left"/>
      <w:pPr>
        <w:tabs>
          <w:tab w:val="num" w:pos="1080"/>
        </w:tabs>
        <w:ind w:left="1080" w:hanging="360"/>
      </w:pPr>
      <w:rPr>
        <w:rFonts w:ascii="Courier New" w:hAnsi="Courier New"/>
      </w:rPr>
    </w:lvl>
    <w:lvl w:ilvl="2" w:tplc="748A2B2A">
      <w:start w:val="1"/>
      <w:numFmt w:val="bullet"/>
      <w:lvlText w:val=""/>
      <w:lvlJc w:val="left"/>
      <w:pPr>
        <w:tabs>
          <w:tab w:val="num" w:pos="1800"/>
        </w:tabs>
        <w:ind w:left="1800" w:hanging="360"/>
      </w:pPr>
      <w:rPr>
        <w:rFonts w:ascii="Wingdings" w:hAnsi="Wingdings"/>
      </w:rPr>
    </w:lvl>
    <w:lvl w:ilvl="3" w:tplc="4E44023C">
      <w:start w:val="1"/>
      <w:numFmt w:val="bullet"/>
      <w:lvlText w:val=""/>
      <w:lvlJc w:val="left"/>
      <w:pPr>
        <w:tabs>
          <w:tab w:val="num" w:pos="2520"/>
        </w:tabs>
        <w:ind w:left="2520" w:hanging="360"/>
      </w:pPr>
      <w:rPr>
        <w:rFonts w:ascii="Symbol" w:hAnsi="Symbol"/>
      </w:rPr>
    </w:lvl>
    <w:lvl w:ilvl="4" w:tplc="38E2B958">
      <w:start w:val="1"/>
      <w:numFmt w:val="bullet"/>
      <w:lvlText w:val="o"/>
      <w:lvlJc w:val="left"/>
      <w:pPr>
        <w:tabs>
          <w:tab w:val="num" w:pos="3240"/>
        </w:tabs>
        <w:ind w:left="3240" w:hanging="360"/>
      </w:pPr>
      <w:rPr>
        <w:rFonts w:ascii="Courier New" w:hAnsi="Courier New"/>
      </w:rPr>
    </w:lvl>
    <w:lvl w:ilvl="5" w:tplc="066E0790">
      <w:start w:val="1"/>
      <w:numFmt w:val="bullet"/>
      <w:lvlText w:val=""/>
      <w:lvlJc w:val="left"/>
      <w:pPr>
        <w:tabs>
          <w:tab w:val="num" w:pos="3960"/>
        </w:tabs>
        <w:ind w:left="3960" w:hanging="360"/>
      </w:pPr>
      <w:rPr>
        <w:rFonts w:ascii="Wingdings" w:hAnsi="Wingdings"/>
      </w:rPr>
    </w:lvl>
    <w:lvl w:ilvl="6" w:tplc="918E646C">
      <w:start w:val="1"/>
      <w:numFmt w:val="bullet"/>
      <w:lvlText w:val=""/>
      <w:lvlJc w:val="left"/>
      <w:pPr>
        <w:tabs>
          <w:tab w:val="num" w:pos="4680"/>
        </w:tabs>
        <w:ind w:left="4680" w:hanging="360"/>
      </w:pPr>
      <w:rPr>
        <w:rFonts w:ascii="Symbol" w:hAnsi="Symbol"/>
      </w:rPr>
    </w:lvl>
    <w:lvl w:ilvl="7" w:tplc="019AA8C2">
      <w:start w:val="1"/>
      <w:numFmt w:val="bullet"/>
      <w:lvlText w:val="o"/>
      <w:lvlJc w:val="left"/>
      <w:pPr>
        <w:tabs>
          <w:tab w:val="num" w:pos="5400"/>
        </w:tabs>
        <w:ind w:left="5400" w:hanging="360"/>
      </w:pPr>
      <w:rPr>
        <w:rFonts w:ascii="Courier New" w:hAnsi="Courier New"/>
      </w:rPr>
    </w:lvl>
    <w:lvl w:ilvl="8" w:tplc="898C4972">
      <w:start w:val="1"/>
      <w:numFmt w:val="bullet"/>
      <w:lvlText w:val=""/>
      <w:lvlJc w:val="left"/>
      <w:pPr>
        <w:tabs>
          <w:tab w:val="num" w:pos="6120"/>
        </w:tabs>
        <w:ind w:left="6120" w:hanging="360"/>
      </w:pPr>
      <w:rPr>
        <w:rFonts w:ascii="Wingdings" w:hAnsi="Wingdings"/>
      </w:rPr>
    </w:lvl>
  </w:abstractNum>
  <w:abstractNum w:abstractNumId="26" w15:restartNumberingAfterBreak="0">
    <w:nsid w:val="7E6B2238"/>
    <w:multiLevelType w:val="hybridMultilevel"/>
    <w:tmpl w:val="7E6B2238"/>
    <w:lvl w:ilvl="0" w:tplc="EBCEE4D2">
      <w:start w:val="1"/>
      <w:numFmt w:val="bullet"/>
      <w:lvlText w:val=""/>
      <w:lvlJc w:val="left"/>
      <w:pPr>
        <w:tabs>
          <w:tab w:val="num" w:pos="360"/>
        </w:tabs>
        <w:ind w:left="360" w:hanging="360"/>
      </w:pPr>
      <w:rPr>
        <w:rFonts w:ascii="Symbol" w:hAnsi="Symbol"/>
      </w:rPr>
    </w:lvl>
    <w:lvl w:ilvl="1" w:tplc="F508B6EA">
      <w:start w:val="1"/>
      <w:numFmt w:val="bullet"/>
      <w:lvlText w:val="o"/>
      <w:lvlJc w:val="left"/>
      <w:pPr>
        <w:tabs>
          <w:tab w:val="num" w:pos="1080"/>
        </w:tabs>
        <w:ind w:left="1080" w:hanging="360"/>
      </w:pPr>
      <w:rPr>
        <w:rFonts w:ascii="Courier New" w:hAnsi="Courier New"/>
      </w:rPr>
    </w:lvl>
    <w:lvl w:ilvl="2" w:tplc="E1FAE524">
      <w:start w:val="1"/>
      <w:numFmt w:val="bullet"/>
      <w:lvlText w:val=""/>
      <w:lvlJc w:val="left"/>
      <w:pPr>
        <w:tabs>
          <w:tab w:val="num" w:pos="1800"/>
        </w:tabs>
        <w:ind w:left="1800" w:hanging="360"/>
      </w:pPr>
      <w:rPr>
        <w:rFonts w:ascii="Wingdings" w:hAnsi="Wingdings"/>
      </w:rPr>
    </w:lvl>
    <w:lvl w:ilvl="3" w:tplc="2CAC2BF6">
      <w:start w:val="1"/>
      <w:numFmt w:val="bullet"/>
      <w:lvlText w:val=""/>
      <w:lvlJc w:val="left"/>
      <w:pPr>
        <w:tabs>
          <w:tab w:val="num" w:pos="2520"/>
        </w:tabs>
        <w:ind w:left="2520" w:hanging="360"/>
      </w:pPr>
      <w:rPr>
        <w:rFonts w:ascii="Symbol" w:hAnsi="Symbol"/>
      </w:rPr>
    </w:lvl>
    <w:lvl w:ilvl="4" w:tplc="C0FC1130">
      <w:start w:val="1"/>
      <w:numFmt w:val="bullet"/>
      <w:lvlText w:val="o"/>
      <w:lvlJc w:val="left"/>
      <w:pPr>
        <w:tabs>
          <w:tab w:val="num" w:pos="3240"/>
        </w:tabs>
        <w:ind w:left="3240" w:hanging="360"/>
      </w:pPr>
      <w:rPr>
        <w:rFonts w:ascii="Courier New" w:hAnsi="Courier New"/>
      </w:rPr>
    </w:lvl>
    <w:lvl w:ilvl="5" w:tplc="B0DEB37A">
      <w:start w:val="1"/>
      <w:numFmt w:val="bullet"/>
      <w:lvlText w:val=""/>
      <w:lvlJc w:val="left"/>
      <w:pPr>
        <w:tabs>
          <w:tab w:val="num" w:pos="3960"/>
        </w:tabs>
        <w:ind w:left="3960" w:hanging="360"/>
      </w:pPr>
      <w:rPr>
        <w:rFonts w:ascii="Wingdings" w:hAnsi="Wingdings"/>
      </w:rPr>
    </w:lvl>
    <w:lvl w:ilvl="6" w:tplc="C9E861B8">
      <w:start w:val="1"/>
      <w:numFmt w:val="bullet"/>
      <w:lvlText w:val=""/>
      <w:lvlJc w:val="left"/>
      <w:pPr>
        <w:tabs>
          <w:tab w:val="num" w:pos="4680"/>
        </w:tabs>
        <w:ind w:left="4680" w:hanging="360"/>
      </w:pPr>
      <w:rPr>
        <w:rFonts w:ascii="Symbol" w:hAnsi="Symbol"/>
      </w:rPr>
    </w:lvl>
    <w:lvl w:ilvl="7" w:tplc="28861E1C">
      <w:start w:val="1"/>
      <w:numFmt w:val="bullet"/>
      <w:lvlText w:val="o"/>
      <w:lvlJc w:val="left"/>
      <w:pPr>
        <w:tabs>
          <w:tab w:val="num" w:pos="5400"/>
        </w:tabs>
        <w:ind w:left="5400" w:hanging="360"/>
      </w:pPr>
      <w:rPr>
        <w:rFonts w:ascii="Courier New" w:hAnsi="Courier New"/>
      </w:rPr>
    </w:lvl>
    <w:lvl w:ilvl="8" w:tplc="778C9CDE">
      <w:start w:val="1"/>
      <w:numFmt w:val="bullet"/>
      <w:lvlText w:val=""/>
      <w:lvlJc w:val="left"/>
      <w:pPr>
        <w:tabs>
          <w:tab w:val="num" w:pos="6120"/>
        </w:tabs>
        <w:ind w:left="6120" w:hanging="360"/>
      </w:pPr>
      <w:rPr>
        <w:rFonts w:ascii="Wingdings" w:hAnsi="Wingdings"/>
      </w:rPr>
    </w:lvl>
  </w:abstractNum>
  <w:abstractNum w:abstractNumId="27" w15:restartNumberingAfterBreak="0">
    <w:nsid w:val="7E6B2239"/>
    <w:multiLevelType w:val="hybridMultilevel"/>
    <w:tmpl w:val="7E6B2239"/>
    <w:lvl w:ilvl="0" w:tplc="B4B4D2E6">
      <w:start w:val="1"/>
      <w:numFmt w:val="bullet"/>
      <w:lvlText w:val=""/>
      <w:lvlJc w:val="left"/>
      <w:pPr>
        <w:tabs>
          <w:tab w:val="num" w:pos="360"/>
        </w:tabs>
        <w:ind w:left="360" w:hanging="360"/>
      </w:pPr>
      <w:rPr>
        <w:rFonts w:ascii="Symbol" w:hAnsi="Symbol"/>
      </w:rPr>
    </w:lvl>
    <w:lvl w:ilvl="1" w:tplc="6486FD94">
      <w:start w:val="1"/>
      <w:numFmt w:val="bullet"/>
      <w:lvlText w:val="o"/>
      <w:lvlJc w:val="left"/>
      <w:pPr>
        <w:tabs>
          <w:tab w:val="num" w:pos="1080"/>
        </w:tabs>
        <w:ind w:left="1080" w:hanging="360"/>
      </w:pPr>
      <w:rPr>
        <w:rFonts w:ascii="Courier New" w:hAnsi="Courier New"/>
      </w:rPr>
    </w:lvl>
    <w:lvl w:ilvl="2" w:tplc="C86A3BD8">
      <w:start w:val="1"/>
      <w:numFmt w:val="bullet"/>
      <w:lvlText w:val=""/>
      <w:lvlJc w:val="left"/>
      <w:pPr>
        <w:tabs>
          <w:tab w:val="num" w:pos="1800"/>
        </w:tabs>
        <w:ind w:left="1800" w:hanging="360"/>
      </w:pPr>
      <w:rPr>
        <w:rFonts w:ascii="Wingdings" w:hAnsi="Wingdings"/>
      </w:rPr>
    </w:lvl>
    <w:lvl w:ilvl="3" w:tplc="2FC85654">
      <w:start w:val="1"/>
      <w:numFmt w:val="bullet"/>
      <w:lvlText w:val=""/>
      <w:lvlJc w:val="left"/>
      <w:pPr>
        <w:tabs>
          <w:tab w:val="num" w:pos="2520"/>
        </w:tabs>
        <w:ind w:left="2520" w:hanging="360"/>
      </w:pPr>
      <w:rPr>
        <w:rFonts w:ascii="Symbol" w:hAnsi="Symbol"/>
      </w:rPr>
    </w:lvl>
    <w:lvl w:ilvl="4" w:tplc="4D2C05FE">
      <w:start w:val="1"/>
      <w:numFmt w:val="bullet"/>
      <w:lvlText w:val="o"/>
      <w:lvlJc w:val="left"/>
      <w:pPr>
        <w:tabs>
          <w:tab w:val="num" w:pos="3240"/>
        </w:tabs>
        <w:ind w:left="3240" w:hanging="360"/>
      </w:pPr>
      <w:rPr>
        <w:rFonts w:ascii="Courier New" w:hAnsi="Courier New"/>
      </w:rPr>
    </w:lvl>
    <w:lvl w:ilvl="5" w:tplc="2FD2DC22">
      <w:start w:val="1"/>
      <w:numFmt w:val="bullet"/>
      <w:lvlText w:val=""/>
      <w:lvlJc w:val="left"/>
      <w:pPr>
        <w:tabs>
          <w:tab w:val="num" w:pos="3960"/>
        </w:tabs>
        <w:ind w:left="3960" w:hanging="360"/>
      </w:pPr>
      <w:rPr>
        <w:rFonts w:ascii="Wingdings" w:hAnsi="Wingdings"/>
      </w:rPr>
    </w:lvl>
    <w:lvl w:ilvl="6" w:tplc="86EEC072">
      <w:start w:val="1"/>
      <w:numFmt w:val="bullet"/>
      <w:lvlText w:val=""/>
      <w:lvlJc w:val="left"/>
      <w:pPr>
        <w:tabs>
          <w:tab w:val="num" w:pos="4680"/>
        </w:tabs>
        <w:ind w:left="4680" w:hanging="360"/>
      </w:pPr>
      <w:rPr>
        <w:rFonts w:ascii="Symbol" w:hAnsi="Symbol"/>
      </w:rPr>
    </w:lvl>
    <w:lvl w:ilvl="7" w:tplc="8FAE6EEA">
      <w:start w:val="1"/>
      <w:numFmt w:val="bullet"/>
      <w:lvlText w:val="o"/>
      <w:lvlJc w:val="left"/>
      <w:pPr>
        <w:tabs>
          <w:tab w:val="num" w:pos="5400"/>
        </w:tabs>
        <w:ind w:left="5400" w:hanging="360"/>
      </w:pPr>
      <w:rPr>
        <w:rFonts w:ascii="Courier New" w:hAnsi="Courier New"/>
      </w:rPr>
    </w:lvl>
    <w:lvl w:ilvl="8" w:tplc="84F89EF6">
      <w:start w:val="1"/>
      <w:numFmt w:val="bullet"/>
      <w:lvlText w:val=""/>
      <w:lvlJc w:val="left"/>
      <w:pPr>
        <w:tabs>
          <w:tab w:val="num" w:pos="6120"/>
        </w:tabs>
        <w:ind w:left="6120" w:hanging="360"/>
      </w:pPr>
      <w:rPr>
        <w:rFonts w:ascii="Wingdings" w:hAnsi="Wingdings"/>
      </w:rPr>
    </w:lvl>
  </w:abstractNum>
  <w:abstractNum w:abstractNumId="28" w15:restartNumberingAfterBreak="0">
    <w:nsid w:val="7E6B223A"/>
    <w:multiLevelType w:val="hybridMultilevel"/>
    <w:tmpl w:val="7E6B223A"/>
    <w:lvl w:ilvl="0" w:tplc="D8B66ECC">
      <w:start w:val="1"/>
      <w:numFmt w:val="bullet"/>
      <w:lvlText w:val=""/>
      <w:lvlJc w:val="left"/>
      <w:pPr>
        <w:tabs>
          <w:tab w:val="num" w:pos="360"/>
        </w:tabs>
        <w:ind w:left="360" w:hanging="360"/>
      </w:pPr>
      <w:rPr>
        <w:rFonts w:ascii="Symbol" w:hAnsi="Symbol"/>
      </w:rPr>
    </w:lvl>
    <w:lvl w:ilvl="1" w:tplc="2A9C16C4">
      <w:start w:val="1"/>
      <w:numFmt w:val="bullet"/>
      <w:lvlText w:val="o"/>
      <w:lvlJc w:val="left"/>
      <w:pPr>
        <w:tabs>
          <w:tab w:val="num" w:pos="1080"/>
        </w:tabs>
        <w:ind w:left="1080" w:hanging="360"/>
      </w:pPr>
      <w:rPr>
        <w:rFonts w:ascii="Courier New" w:hAnsi="Courier New"/>
      </w:rPr>
    </w:lvl>
    <w:lvl w:ilvl="2" w:tplc="E2906572">
      <w:start w:val="1"/>
      <w:numFmt w:val="bullet"/>
      <w:lvlText w:val=""/>
      <w:lvlJc w:val="left"/>
      <w:pPr>
        <w:tabs>
          <w:tab w:val="num" w:pos="1800"/>
        </w:tabs>
        <w:ind w:left="1800" w:hanging="360"/>
      </w:pPr>
      <w:rPr>
        <w:rFonts w:ascii="Wingdings" w:hAnsi="Wingdings"/>
      </w:rPr>
    </w:lvl>
    <w:lvl w:ilvl="3" w:tplc="5B7658B8">
      <w:start w:val="1"/>
      <w:numFmt w:val="bullet"/>
      <w:lvlText w:val=""/>
      <w:lvlJc w:val="left"/>
      <w:pPr>
        <w:tabs>
          <w:tab w:val="num" w:pos="2520"/>
        </w:tabs>
        <w:ind w:left="2520" w:hanging="360"/>
      </w:pPr>
      <w:rPr>
        <w:rFonts w:ascii="Symbol" w:hAnsi="Symbol"/>
      </w:rPr>
    </w:lvl>
    <w:lvl w:ilvl="4" w:tplc="00425D6E">
      <w:start w:val="1"/>
      <w:numFmt w:val="bullet"/>
      <w:lvlText w:val="o"/>
      <w:lvlJc w:val="left"/>
      <w:pPr>
        <w:tabs>
          <w:tab w:val="num" w:pos="3240"/>
        </w:tabs>
        <w:ind w:left="3240" w:hanging="360"/>
      </w:pPr>
      <w:rPr>
        <w:rFonts w:ascii="Courier New" w:hAnsi="Courier New"/>
      </w:rPr>
    </w:lvl>
    <w:lvl w:ilvl="5" w:tplc="BEB241D0">
      <w:start w:val="1"/>
      <w:numFmt w:val="bullet"/>
      <w:lvlText w:val=""/>
      <w:lvlJc w:val="left"/>
      <w:pPr>
        <w:tabs>
          <w:tab w:val="num" w:pos="3960"/>
        </w:tabs>
        <w:ind w:left="3960" w:hanging="360"/>
      </w:pPr>
      <w:rPr>
        <w:rFonts w:ascii="Wingdings" w:hAnsi="Wingdings"/>
      </w:rPr>
    </w:lvl>
    <w:lvl w:ilvl="6" w:tplc="363C25C2">
      <w:start w:val="1"/>
      <w:numFmt w:val="bullet"/>
      <w:lvlText w:val=""/>
      <w:lvlJc w:val="left"/>
      <w:pPr>
        <w:tabs>
          <w:tab w:val="num" w:pos="4680"/>
        </w:tabs>
        <w:ind w:left="4680" w:hanging="360"/>
      </w:pPr>
      <w:rPr>
        <w:rFonts w:ascii="Symbol" w:hAnsi="Symbol"/>
      </w:rPr>
    </w:lvl>
    <w:lvl w:ilvl="7" w:tplc="DDC2F862">
      <w:start w:val="1"/>
      <w:numFmt w:val="bullet"/>
      <w:lvlText w:val="o"/>
      <w:lvlJc w:val="left"/>
      <w:pPr>
        <w:tabs>
          <w:tab w:val="num" w:pos="5400"/>
        </w:tabs>
        <w:ind w:left="5400" w:hanging="360"/>
      </w:pPr>
      <w:rPr>
        <w:rFonts w:ascii="Courier New" w:hAnsi="Courier New"/>
      </w:rPr>
    </w:lvl>
    <w:lvl w:ilvl="8" w:tplc="81541568">
      <w:start w:val="1"/>
      <w:numFmt w:val="bullet"/>
      <w:lvlText w:val=""/>
      <w:lvlJc w:val="left"/>
      <w:pPr>
        <w:tabs>
          <w:tab w:val="num" w:pos="6120"/>
        </w:tabs>
        <w:ind w:left="6120" w:hanging="360"/>
      </w:pPr>
      <w:rPr>
        <w:rFonts w:ascii="Wingdings" w:hAnsi="Wingdings"/>
      </w:rPr>
    </w:lvl>
  </w:abstractNum>
  <w:abstractNum w:abstractNumId="29" w15:restartNumberingAfterBreak="0">
    <w:nsid w:val="7E6B223B"/>
    <w:multiLevelType w:val="hybridMultilevel"/>
    <w:tmpl w:val="7E6B223B"/>
    <w:lvl w:ilvl="0" w:tplc="0242F294">
      <w:start w:val="1"/>
      <w:numFmt w:val="bullet"/>
      <w:lvlText w:val=""/>
      <w:lvlJc w:val="left"/>
      <w:pPr>
        <w:tabs>
          <w:tab w:val="num" w:pos="360"/>
        </w:tabs>
        <w:ind w:left="360" w:hanging="360"/>
      </w:pPr>
      <w:rPr>
        <w:rFonts w:ascii="Symbol" w:hAnsi="Symbol"/>
      </w:rPr>
    </w:lvl>
    <w:lvl w:ilvl="1" w:tplc="B95C8126">
      <w:start w:val="1"/>
      <w:numFmt w:val="bullet"/>
      <w:lvlText w:val="o"/>
      <w:lvlJc w:val="left"/>
      <w:pPr>
        <w:tabs>
          <w:tab w:val="num" w:pos="1080"/>
        </w:tabs>
        <w:ind w:left="1080" w:hanging="360"/>
      </w:pPr>
      <w:rPr>
        <w:rFonts w:ascii="Courier New" w:hAnsi="Courier New"/>
      </w:rPr>
    </w:lvl>
    <w:lvl w:ilvl="2" w:tplc="0D6891E8">
      <w:start w:val="1"/>
      <w:numFmt w:val="bullet"/>
      <w:lvlText w:val=""/>
      <w:lvlJc w:val="left"/>
      <w:pPr>
        <w:tabs>
          <w:tab w:val="num" w:pos="1800"/>
        </w:tabs>
        <w:ind w:left="1800" w:hanging="360"/>
      </w:pPr>
      <w:rPr>
        <w:rFonts w:ascii="Wingdings" w:hAnsi="Wingdings"/>
      </w:rPr>
    </w:lvl>
    <w:lvl w:ilvl="3" w:tplc="174290D8">
      <w:start w:val="1"/>
      <w:numFmt w:val="bullet"/>
      <w:lvlText w:val=""/>
      <w:lvlJc w:val="left"/>
      <w:pPr>
        <w:tabs>
          <w:tab w:val="num" w:pos="2520"/>
        </w:tabs>
        <w:ind w:left="2520" w:hanging="360"/>
      </w:pPr>
      <w:rPr>
        <w:rFonts w:ascii="Symbol" w:hAnsi="Symbol"/>
      </w:rPr>
    </w:lvl>
    <w:lvl w:ilvl="4" w:tplc="2692F3C4">
      <w:start w:val="1"/>
      <w:numFmt w:val="bullet"/>
      <w:lvlText w:val="o"/>
      <w:lvlJc w:val="left"/>
      <w:pPr>
        <w:tabs>
          <w:tab w:val="num" w:pos="3240"/>
        </w:tabs>
        <w:ind w:left="3240" w:hanging="360"/>
      </w:pPr>
      <w:rPr>
        <w:rFonts w:ascii="Courier New" w:hAnsi="Courier New"/>
      </w:rPr>
    </w:lvl>
    <w:lvl w:ilvl="5" w:tplc="71ECFBA6">
      <w:start w:val="1"/>
      <w:numFmt w:val="bullet"/>
      <w:lvlText w:val=""/>
      <w:lvlJc w:val="left"/>
      <w:pPr>
        <w:tabs>
          <w:tab w:val="num" w:pos="3960"/>
        </w:tabs>
        <w:ind w:left="3960" w:hanging="360"/>
      </w:pPr>
      <w:rPr>
        <w:rFonts w:ascii="Wingdings" w:hAnsi="Wingdings"/>
      </w:rPr>
    </w:lvl>
    <w:lvl w:ilvl="6" w:tplc="C4B02C3C">
      <w:start w:val="1"/>
      <w:numFmt w:val="bullet"/>
      <w:lvlText w:val=""/>
      <w:lvlJc w:val="left"/>
      <w:pPr>
        <w:tabs>
          <w:tab w:val="num" w:pos="4680"/>
        </w:tabs>
        <w:ind w:left="4680" w:hanging="360"/>
      </w:pPr>
      <w:rPr>
        <w:rFonts w:ascii="Symbol" w:hAnsi="Symbol"/>
      </w:rPr>
    </w:lvl>
    <w:lvl w:ilvl="7" w:tplc="5EFC476C">
      <w:start w:val="1"/>
      <w:numFmt w:val="bullet"/>
      <w:lvlText w:val="o"/>
      <w:lvlJc w:val="left"/>
      <w:pPr>
        <w:tabs>
          <w:tab w:val="num" w:pos="5400"/>
        </w:tabs>
        <w:ind w:left="5400" w:hanging="360"/>
      </w:pPr>
      <w:rPr>
        <w:rFonts w:ascii="Courier New" w:hAnsi="Courier New"/>
      </w:rPr>
    </w:lvl>
    <w:lvl w:ilvl="8" w:tplc="6B5ADDFA">
      <w:start w:val="1"/>
      <w:numFmt w:val="bullet"/>
      <w:lvlText w:val=""/>
      <w:lvlJc w:val="left"/>
      <w:pPr>
        <w:tabs>
          <w:tab w:val="num" w:pos="6120"/>
        </w:tabs>
        <w:ind w:left="6120" w:hanging="360"/>
      </w:pPr>
      <w:rPr>
        <w:rFonts w:ascii="Wingdings" w:hAnsi="Wingdings"/>
      </w:rPr>
    </w:lvl>
  </w:abstractNum>
  <w:abstractNum w:abstractNumId="30" w15:restartNumberingAfterBreak="0">
    <w:nsid w:val="7E6B223C"/>
    <w:multiLevelType w:val="multilevel"/>
    <w:tmpl w:val="7E6B2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E6B223D"/>
    <w:multiLevelType w:val="hybridMultilevel"/>
    <w:tmpl w:val="7E6B223D"/>
    <w:lvl w:ilvl="0" w:tplc="8982EBE4">
      <w:start w:val="1"/>
      <w:numFmt w:val="bullet"/>
      <w:lvlText w:val=""/>
      <w:lvlJc w:val="left"/>
      <w:pPr>
        <w:tabs>
          <w:tab w:val="num" w:pos="360"/>
        </w:tabs>
        <w:ind w:left="360" w:hanging="360"/>
      </w:pPr>
      <w:rPr>
        <w:rFonts w:ascii="Symbol" w:hAnsi="Symbol"/>
      </w:rPr>
    </w:lvl>
    <w:lvl w:ilvl="1" w:tplc="09DEF34C">
      <w:start w:val="1"/>
      <w:numFmt w:val="bullet"/>
      <w:lvlText w:val="o"/>
      <w:lvlJc w:val="left"/>
      <w:pPr>
        <w:tabs>
          <w:tab w:val="num" w:pos="1080"/>
        </w:tabs>
        <w:ind w:left="1080" w:hanging="360"/>
      </w:pPr>
      <w:rPr>
        <w:rFonts w:ascii="Courier New" w:hAnsi="Courier New"/>
      </w:rPr>
    </w:lvl>
    <w:lvl w:ilvl="2" w:tplc="67AA3E24">
      <w:start w:val="1"/>
      <w:numFmt w:val="bullet"/>
      <w:lvlText w:val=""/>
      <w:lvlJc w:val="left"/>
      <w:pPr>
        <w:tabs>
          <w:tab w:val="num" w:pos="1800"/>
        </w:tabs>
        <w:ind w:left="1800" w:hanging="360"/>
      </w:pPr>
      <w:rPr>
        <w:rFonts w:ascii="Wingdings" w:hAnsi="Wingdings"/>
      </w:rPr>
    </w:lvl>
    <w:lvl w:ilvl="3" w:tplc="4F56F122">
      <w:start w:val="1"/>
      <w:numFmt w:val="bullet"/>
      <w:lvlText w:val=""/>
      <w:lvlJc w:val="left"/>
      <w:pPr>
        <w:tabs>
          <w:tab w:val="num" w:pos="2520"/>
        </w:tabs>
        <w:ind w:left="2520" w:hanging="360"/>
      </w:pPr>
      <w:rPr>
        <w:rFonts w:ascii="Symbol" w:hAnsi="Symbol"/>
      </w:rPr>
    </w:lvl>
    <w:lvl w:ilvl="4" w:tplc="60286E0E">
      <w:start w:val="1"/>
      <w:numFmt w:val="bullet"/>
      <w:lvlText w:val="o"/>
      <w:lvlJc w:val="left"/>
      <w:pPr>
        <w:tabs>
          <w:tab w:val="num" w:pos="3240"/>
        </w:tabs>
        <w:ind w:left="3240" w:hanging="360"/>
      </w:pPr>
      <w:rPr>
        <w:rFonts w:ascii="Courier New" w:hAnsi="Courier New"/>
      </w:rPr>
    </w:lvl>
    <w:lvl w:ilvl="5" w:tplc="7C680814">
      <w:start w:val="1"/>
      <w:numFmt w:val="bullet"/>
      <w:lvlText w:val=""/>
      <w:lvlJc w:val="left"/>
      <w:pPr>
        <w:tabs>
          <w:tab w:val="num" w:pos="3960"/>
        </w:tabs>
        <w:ind w:left="3960" w:hanging="360"/>
      </w:pPr>
      <w:rPr>
        <w:rFonts w:ascii="Wingdings" w:hAnsi="Wingdings"/>
      </w:rPr>
    </w:lvl>
    <w:lvl w:ilvl="6" w:tplc="5C2C9CA6">
      <w:start w:val="1"/>
      <w:numFmt w:val="bullet"/>
      <w:lvlText w:val=""/>
      <w:lvlJc w:val="left"/>
      <w:pPr>
        <w:tabs>
          <w:tab w:val="num" w:pos="4680"/>
        </w:tabs>
        <w:ind w:left="4680" w:hanging="360"/>
      </w:pPr>
      <w:rPr>
        <w:rFonts w:ascii="Symbol" w:hAnsi="Symbol"/>
      </w:rPr>
    </w:lvl>
    <w:lvl w:ilvl="7" w:tplc="350A13AC">
      <w:start w:val="1"/>
      <w:numFmt w:val="bullet"/>
      <w:lvlText w:val="o"/>
      <w:lvlJc w:val="left"/>
      <w:pPr>
        <w:tabs>
          <w:tab w:val="num" w:pos="5400"/>
        </w:tabs>
        <w:ind w:left="5400" w:hanging="360"/>
      </w:pPr>
      <w:rPr>
        <w:rFonts w:ascii="Courier New" w:hAnsi="Courier New"/>
      </w:rPr>
    </w:lvl>
    <w:lvl w:ilvl="8" w:tplc="0E5C53F6">
      <w:start w:val="1"/>
      <w:numFmt w:val="bullet"/>
      <w:lvlText w:val=""/>
      <w:lvlJc w:val="left"/>
      <w:pPr>
        <w:tabs>
          <w:tab w:val="num" w:pos="6120"/>
        </w:tabs>
        <w:ind w:left="6120" w:hanging="360"/>
      </w:pPr>
      <w:rPr>
        <w:rFonts w:ascii="Wingdings" w:hAnsi="Wingdings"/>
      </w:rPr>
    </w:lvl>
  </w:abstractNum>
  <w:abstractNum w:abstractNumId="32" w15:restartNumberingAfterBreak="0">
    <w:nsid w:val="7E6B223E"/>
    <w:multiLevelType w:val="multilevel"/>
    <w:tmpl w:val="7E6B223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E6B223F"/>
    <w:multiLevelType w:val="hybridMultilevel"/>
    <w:tmpl w:val="7E6B223F"/>
    <w:lvl w:ilvl="0" w:tplc="B7D4BA3C">
      <w:start w:val="1"/>
      <w:numFmt w:val="bullet"/>
      <w:lvlText w:val=""/>
      <w:lvlJc w:val="left"/>
      <w:pPr>
        <w:tabs>
          <w:tab w:val="num" w:pos="360"/>
        </w:tabs>
        <w:ind w:left="360" w:hanging="360"/>
      </w:pPr>
      <w:rPr>
        <w:rFonts w:ascii="Symbol" w:hAnsi="Symbol"/>
      </w:rPr>
    </w:lvl>
    <w:lvl w:ilvl="1" w:tplc="4060318A">
      <w:start w:val="1"/>
      <w:numFmt w:val="bullet"/>
      <w:lvlText w:val="o"/>
      <w:lvlJc w:val="left"/>
      <w:pPr>
        <w:tabs>
          <w:tab w:val="num" w:pos="1080"/>
        </w:tabs>
        <w:ind w:left="1080" w:hanging="360"/>
      </w:pPr>
      <w:rPr>
        <w:rFonts w:ascii="Courier New" w:hAnsi="Courier New"/>
      </w:rPr>
    </w:lvl>
    <w:lvl w:ilvl="2" w:tplc="0316DD42">
      <w:start w:val="1"/>
      <w:numFmt w:val="bullet"/>
      <w:lvlText w:val=""/>
      <w:lvlJc w:val="left"/>
      <w:pPr>
        <w:tabs>
          <w:tab w:val="num" w:pos="1800"/>
        </w:tabs>
        <w:ind w:left="1800" w:hanging="360"/>
      </w:pPr>
      <w:rPr>
        <w:rFonts w:ascii="Wingdings" w:hAnsi="Wingdings"/>
      </w:rPr>
    </w:lvl>
    <w:lvl w:ilvl="3" w:tplc="D26C262A">
      <w:start w:val="1"/>
      <w:numFmt w:val="bullet"/>
      <w:lvlText w:val=""/>
      <w:lvlJc w:val="left"/>
      <w:pPr>
        <w:tabs>
          <w:tab w:val="num" w:pos="2520"/>
        </w:tabs>
        <w:ind w:left="2520" w:hanging="360"/>
      </w:pPr>
      <w:rPr>
        <w:rFonts w:ascii="Symbol" w:hAnsi="Symbol"/>
      </w:rPr>
    </w:lvl>
    <w:lvl w:ilvl="4" w:tplc="73C48E8E">
      <w:start w:val="1"/>
      <w:numFmt w:val="bullet"/>
      <w:lvlText w:val="o"/>
      <w:lvlJc w:val="left"/>
      <w:pPr>
        <w:tabs>
          <w:tab w:val="num" w:pos="3240"/>
        </w:tabs>
        <w:ind w:left="3240" w:hanging="360"/>
      </w:pPr>
      <w:rPr>
        <w:rFonts w:ascii="Courier New" w:hAnsi="Courier New"/>
      </w:rPr>
    </w:lvl>
    <w:lvl w:ilvl="5" w:tplc="7138ED04">
      <w:start w:val="1"/>
      <w:numFmt w:val="bullet"/>
      <w:lvlText w:val=""/>
      <w:lvlJc w:val="left"/>
      <w:pPr>
        <w:tabs>
          <w:tab w:val="num" w:pos="3960"/>
        </w:tabs>
        <w:ind w:left="3960" w:hanging="360"/>
      </w:pPr>
      <w:rPr>
        <w:rFonts w:ascii="Wingdings" w:hAnsi="Wingdings"/>
      </w:rPr>
    </w:lvl>
    <w:lvl w:ilvl="6" w:tplc="39A25C32">
      <w:start w:val="1"/>
      <w:numFmt w:val="bullet"/>
      <w:lvlText w:val=""/>
      <w:lvlJc w:val="left"/>
      <w:pPr>
        <w:tabs>
          <w:tab w:val="num" w:pos="4680"/>
        </w:tabs>
        <w:ind w:left="4680" w:hanging="360"/>
      </w:pPr>
      <w:rPr>
        <w:rFonts w:ascii="Symbol" w:hAnsi="Symbol"/>
      </w:rPr>
    </w:lvl>
    <w:lvl w:ilvl="7" w:tplc="52C23A7E">
      <w:start w:val="1"/>
      <w:numFmt w:val="bullet"/>
      <w:lvlText w:val="o"/>
      <w:lvlJc w:val="left"/>
      <w:pPr>
        <w:tabs>
          <w:tab w:val="num" w:pos="5400"/>
        </w:tabs>
        <w:ind w:left="5400" w:hanging="360"/>
      </w:pPr>
      <w:rPr>
        <w:rFonts w:ascii="Courier New" w:hAnsi="Courier New"/>
      </w:rPr>
    </w:lvl>
    <w:lvl w:ilvl="8" w:tplc="620CC1FA">
      <w:start w:val="1"/>
      <w:numFmt w:val="bullet"/>
      <w:lvlText w:val=""/>
      <w:lvlJc w:val="left"/>
      <w:pPr>
        <w:tabs>
          <w:tab w:val="num" w:pos="6120"/>
        </w:tabs>
        <w:ind w:left="6120" w:hanging="360"/>
      </w:pPr>
      <w:rPr>
        <w:rFonts w:ascii="Wingdings" w:hAnsi="Wingdings"/>
      </w:rPr>
    </w:lvl>
  </w:abstractNum>
  <w:abstractNum w:abstractNumId="34" w15:restartNumberingAfterBreak="0">
    <w:nsid w:val="7E6B2240"/>
    <w:multiLevelType w:val="hybridMultilevel"/>
    <w:tmpl w:val="7E6B2240"/>
    <w:lvl w:ilvl="0" w:tplc="C6B23FA0">
      <w:start w:val="1"/>
      <w:numFmt w:val="bullet"/>
      <w:lvlText w:val=""/>
      <w:lvlJc w:val="left"/>
      <w:pPr>
        <w:tabs>
          <w:tab w:val="num" w:pos="360"/>
        </w:tabs>
        <w:ind w:left="360" w:hanging="360"/>
      </w:pPr>
      <w:rPr>
        <w:rFonts w:ascii="Symbol" w:hAnsi="Symbol"/>
      </w:rPr>
    </w:lvl>
    <w:lvl w:ilvl="1" w:tplc="5FC0A694">
      <w:start w:val="1"/>
      <w:numFmt w:val="bullet"/>
      <w:lvlText w:val="o"/>
      <w:lvlJc w:val="left"/>
      <w:pPr>
        <w:tabs>
          <w:tab w:val="num" w:pos="1080"/>
        </w:tabs>
        <w:ind w:left="1080" w:hanging="360"/>
      </w:pPr>
      <w:rPr>
        <w:rFonts w:ascii="Courier New" w:hAnsi="Courier New"/>
      </w:rPr>
    </w:lvl>
    <w:lvl w:ilvl="2" w:tplc="E91A0836">
      <w:start w:val="1"/>
      <w:numFmt w:val="bullet"/>
      <w:lvlText w:val=""/>
      <w:lvlJc w:val="left"/>
      <w:pPr>
        <w:tabs>
          <w:tab w:val="num" w:pos="1800"/>
        </w:tabs>
        <w:ind w:left="1800" w:hanging="360"/>
      </w:pPr>
      <w:rPr>
        <w:rFonts w:ascii="Wingdings" w:hAnsi="Wingdings"/>
      </w:rPr>
    </w:lvl>
    <w:lvl w:ilvl="3" w:tplc="3C88A8EA">
      <w:start w:val="1"/>
      <w:numFmt w:val="bullet"/>
      <w:lvlText w:val=""/>
      <w:lvlJc w:val="left"/>
      <w:pPr>
        <w:tabs>
          <w:tab w:val="num" w:pos="2520"/>
        </w:tabs>
        <w:ind w:left="2520" w:hanging="360"/>
      </w:pPr>
      <w:rPr>
        <w:rFonts w:ascii="Symbol" w:hAnsi="Symbol"/>
      </w:rPr>
    </w:lvl>
    <w:lvl w:ilvl="4" w:tplc="C0EA7538">
      <w:start w:val="1"/>
      <w:numFmt w:val="bullet"/>
      <w:lvlText w:val="o"/>
      <w:lvlJc w:val="left"/>
      <w:pPr>
        <w:tabs>
          <w:tab w:val="num" w:pos="3240"/>
        </w:tabs>
        <w:ind w:left="3240" w:hanging="360"/>
      </w:pPr>
      <w:rPr>
        <w:rFonts w:ascii="Courier New" w:hAnsi="Courier New"/>
      </w:rPr>
    </w:lvl>
    <w:lvl w:ilvl="5" w:tplc="59BE49D0">
      <w:start w:val="1"/>
      <w:numFmt w:val="bullet"/>
      <w:lvlText w:val=""/>
      <w:lvlJc w:val="left"/>
      <w:pPr>
        <w:tabs>
          <w:tab w:val="num" w:pos="3960"/>
        </w:tabs>
        <w:ind w:left="3960" w:hanging="360"/>
      </w:pPr>
      <w:rPr>
        <w:rFonts w:ascii="Wingdings" w:hAnsi="Wingdings"/>
      </w:rPr>
    </w:lvl>
    <w:lvl w:ilvl="6" w:tplc="30325A62">
      <w:start w:val="1"/>
      <w:numFmt w:val="bullet"/>
      <w:lvlText w:val=""/>
      <w:lvlJc w:val="left"/>
      <w:pPr>
        <w:tabs>
          <w:tab w:val="num" w:pos="4680"/>
        </w:tabs>
        <w:ind w:left="4680" w:hanging="360"/>
      </w:pPr>
      <w:rPr>
        <w:rFonts w:ascii="Symbol" w:hAnsi="Symbol"/>
      </w:rPr>
    </w:lvl>
    <w:lvl w:ilvl="7" w:tplc="EA5C5A6C">
      <w:start w:val="1"/>
      <w:numFmt w:val="bullet"/>
      <w:lvlText w:val="o"/>
      <w:lvlJc w:val="left"/>
      <w:pPr>
        <w:tabs>
          <w:tab w:val="num" w:pos="5400"/>
        </w:tabs>
        <w:ind w:left="5400" w:hanging="360"/>
      </w:pPr>
      <w:rPr>
        <w:rFonts w:ascii="Courier New" w:hAnsi="Courier New"/>
      </w:rPr>
    </w:lvl>
    <w:lvl w:ilvl="8" w:tplc="6A62A2BC">
      <w:start w:val="1"/>
      <w:numFmt w:val="bullet"/>
      <w:lvlText w:val=""/>
      <w:lvlJc w:val="left"/>
      <w:pPr>
        <w:tabs>
          <w:tab w:val="num" w:pos="6120"/>
        </w:tabs>
        <w:ind w:left="6120" w:hanging="360"/>
      </w:pPr>
      <w:rPr>
        <w:rFonts w:ascii="Wingdings" w:hAnsi="Wingdings"/>
      </w:rPr>
    </w:lvl>
  </w:abstractNum>
  <w:abstractNum w:abstractNumId="35" w15:restartNumberingAfterBreak="0">
    <w:nsid w:val="7E6B2241"/>
    <w:multiLevelType w:val="hybridMultilevel"/>
    <w:tmpl w:val="7E6B2241"/>
    <w:lvl w:ilvl="0" w:tplc="7AD6E488">
      <w:start w:val="1"/>
      <w:numFmt w:val="bullet"/>
      <w:lvlText w:val=""/>
      <w:lvlJc w:val="left"/>
      <w:pPr>
        <w:tabs>
          <w:tab w:val="num" w:pos="360"/>
        </w:tabs>
        <w:ind w:left="360" w:hanging="360"/>
      </w:pPr>
      <w:rPr>
        <w:rFonts w:ascii="Symbol" w:hAnsi="Symbol"/>
      </w:rPr>
    </w:lvl>
    <w:lvl w:ilvl="1" w:tplc="B57AB6FC">
      <w:start w:val="1"/>
      <w:numFmt w:val="bullet"/>
      <w:lvlText w:val="o"/>
      <w:lvlJc w:val="left"/>
      <w:pPr>
        <w:tabs>
          <w:tab w:val="num" w:pos="1080"/>
        </w:tabs>
        <w:ind w:left="1080" w:hanging="360"/>
      </w:pPr>
      <w:rPr>
        <w:rFonts w:ascii="Courier New" w:hAnsi="Courier New"/>
      </w:rPr>
    </w:lvl>
    <w:lvl w:ilvl="2" w:tplc="86DE8700">
      <w:start w:val="1"/>
      <w:numFmt w:val="bullet"/>
      <w:lvlText w:val=""/>
      <w:lvlJc w:val="left"/>
      <w:pPr>
        <w:tabs>
          <w:tab w:val="num" w:pos="1800"/>
        </w:tabs>
        <w:ind w:left="1800" w:hanging="360"/>
      </w:pPr>
      <w:rPr>
        <w:rFonts w:ascii="Wingdings" w:hAnsi="Wingdings"/>
      </w:rPr>
    </w:lvl>
    <w:lvl w:ilvl="3" w:tplc="6F00BCB6">
      <w:start w:val="1"/>
      <w:numFmt w:val="bullet"/>
      <w:lvlText w:val=""/>
      <w:lvlJc w:val="left"/>
      <w:pPr>
        <w:tabs>
          <w:tab w:val="num" w:pos="2520"/>
        </w:tabs>
        <w:ind w:left="2520" w:hanging="360"/>
      </w:pPr>
      <w:rPr>
        <w:rFonts w:ascii="Symbol" w:hAnsi="Symbol"/>
      </w:rPr>
    </w:lvl>
    <w:lvl w:ilvl="4" w:tplc="301E5312">
      <w:start w:val="1"/>
      <w:numFmt w:val="bullet"/>
      <w:lvlText w:val="o"/>
      <w:lvlJc w:val="left"/>
      <w:pPr>
        <w:tabs>
          <w:tab w:val="num" w:pos="3240"/>
        </w:tabs>
        <w:ind w:left="3240" w:hanging="360"/>
      </w:pPr>
      <w:rPr>
        <w:rFonts w:ascii="Courier New" w:hAnsi="Courier New"/>
      </w:rPr>
    </w:lvl>
    <w:lvl w:ilvl="5" w:tplc="31609892">
      <w:start w:val="1"/>
      <w:numFmt w:val="bullet"/>
      <w:lvlText w:val=""/>
      <w:lvlJc w:val="left"/>
      <w:pPr>
        <w:tabs>
          <w:tab w:val="num" w:pos="3960"/>
        </w:tabs>
        <w:ind w:left="3960" w:hanging="360"/>
      </w:pPr>
      <w:rPr>
        <w:rFonts w:ascii="Wingdings" w:hAnsi="Wingdings"/>
      </w:rPr>
    </w:lvl>
    <w:lvl w:ilvl="6" w:tplc="AF2CE030">
      <w:start w:val="1"/>
      <w:numFmt w:val="bullet"/>
      <w:lvlText w:val=""/>
      <w:lvlJc w:val="left"/>
      <w:pPr>
        <w:tabs>
          <w:tab w:val="num" w:pos="4680"/>
        </w:tabs>
        <w:ind w:left="4680" w:hanging="360"/>
      </w:pPr>
      <w:rPr>
        <w:rFonts w:ascii="Symbol" w:hAnsi="Symbol"/>
      </w:rPr>
    </w:lvl>
    <w:lvl w:ilvl="7" w:tplc="2326DEE6">
      <w:start w:val="1"/>
      <w:numFmt w:val="bullet"/>
      <w:lvlText w:val="o"/>
      <w:lvlJc w:val="left"/>
      <w:pPr>
        <w:tabs>
          <w:tab w:val="num" w:pos="5400"/>
        </w:tabs>
        <w:ind w:left="5400" w:hanging="360"/>
      </w:pPr>
      <w:rPr>
        <w:rFonts w:ascii="Courier New" w:hAnsi="Courier New"/>
      </w:rPr>
    </w:lvl>
    <w:lvl w:ilvl="8" w:tplc="B5AE4628">
      <w:start w:val="1"/>
      <w:numFmt w:val="bullet"/>
      <w:lvlText w:val=""/>
      <w:lvlJc w:val="left"/>
      <w:pPr>
        <w:tabs>
          <w:tab w:val="num" w:pos="6120"/>
        </w:tabs>
        <w:ind w:left="6120" w:hanging="360"/>
      </w:pPr>
      <w:rPr>
        <w:rFonts w:ascii="Wingdings" w:hAnsi="Wingdings"/>
      </w:rPr>
    </w:lvl>
  </w:abstractNum>
  <w:abstractNum w:abstractNumId="36" w15:restartNumberingAfterBreak="0">
    <w:nsid w:val="7E6B2242"/>
    <w:multiLevelType w:val="hybridMultilevel"/>
    <w:tmpl w:val="7E6B2242"/>
    <w:lvl w:ilvl="0" w:tplc="F29E37BE">
      <w:start w:val="1"/>
      <w:numFmt w:val="bullet"/>
      <w:lvlText w:val=""/>
      <w:lvlJc w:val="left"/>
      <w:pPr>
        <w:tabs>
          <w:tab w:val="num" w:pos="360"/>
        </w:tabs>
        <w:ind w:left="360" w:hanging="360"/>
      </w:pPr>
      <w:rPr>
        <w:rFonts w:ascii="Symbol" w:hAnsi="Symbol"/>
      </w:rPr>
    </w:lvl>
    <w:lvl w:ilvl="1" w:tplc="C9A2F29E">
      <w:start w:val="1"/>
      <w:numFmt w:val="bullet"/>
      <w:lvlText w:val="o"/>
      <w:lvlJc w:val="left"/>
      <w:pPr>
        <w:tabs>
          <w:tab w:val="num" w:pos="1080"/>
        </w:tabs>
        <w:ind w:left="1080" w:hanging="360"/>
      </w:pPr>
      <w:rPr>
        <w:rFonts w:ascii="Courier New" w:hAnsi="Courier New"/>
      </w:rPr>
    </w:lvl>
    <w:lvl w:ilvl="2" w:tplc="4B42726C">
      <w:start w:val="1"/>
      <w:numFmt w:val="bullet"/>
      <w:lvlText w:val=""/>
      <w:lvlJc w:val="left"/>
      <w:pPr>
        <w:tabs>
          <w:tab w:val="num" w:pos="1800"/>
        </w:tabs>
        <w:ind w:left="1800" w:hanging="360"/>
      </w:pPr>
      <w:rPr>
        <w:rFonts w:ascii="Wingdings" w:hAnsi="Wingdings"/>
      </w:rPr>
    </w:lvl>
    <w:lvl w:ilvl="3" w:tplc="17F0B660">
      <w:start w:val="1"/>
      <w:numFmt w:val="bullet"/>
      <w:lvlText w:val=""/>
      <w:lvlJc w:val="left"/>
      <w:pPr>
        <w:tabs>
          <w:tab w:val="num" w:pos="2520"/>
        </w:tabs>
        <w:ind w:left="2520" w:hanging="360"/>
      </w:pPr>
      <w:rPr>
        <w:rFonts w:ascii="Symbol" w:hAnsi="Symbol"/>
      </w:rPr>
    </w:lvl>
    <w:lvl w:ilvl="4" w:tplc="18EA1350">
      <w:start w:val="1"/>
      <w:numFmt w:val="bullet"/>
      <w:lvlText w:val="o"/>
      <w:lvlJc w:val="left"/>
      <w:pPr>
        <w:tabs>
          <w:tab w:val="num" w:pos="3240"/>
        </w:tabs>
        <w:ind w:left="3240" w:hanging="360"/>
      </w:pPr>
      <w:rPr>
        <w:rFonts w:ascii="Courier New" w:hAnsi="Courier New"/>
      </w:rPr>
    </w:lvl>
    <w:lvl w:ilvl="5" w:tplc="29F8984E">
      <w:start w:val="1"/>
      <w:numFmt w:val="bullet"/>
      <w:lvlText w:val=""/>
      <w:lvlJc w:val="left"/>
      <w:pPr>
        <w:tabs>
          <w:tab w:val="num" w:pos="3960"/>
        </w:tabs>
        <w:ind w:left="3960" w:hanging="360"/>
      </w:pPr>
      <w:rPr>
        <w:rFonts w:ascii="Wingdings" w:hAnsi="Wingdings"/>
      </w:rPr>
    </w:lvl>
    <w:lvl w:ilvl="6" w:tplc="65C23C56">
      <w:start w:val="1"/>
      <w:numFmt w:val="bullet"/>
      <w:lvlText w:val=""/>
      <w:lvlJc w:val="left"/>
      <w:pPr>
        <w:tabs>
          <w:tab w:val="num" w:pos="4680"/>
        </w:tabs>
        <w:ind w:left="4680" w:hanging="360"/>
      </w:pPr>
      <w:rPr>
        <w:rFonts w:ascii="Symbol" w:hAnsi="Symbol"/>
      </w:rPr>
    </w:lvl>
    <w:lvl w:ilvl="7" w:tplc="3BA228B0">
      <w:start w:val="1"/>
      <w:numFmt w:val="bullet"/>
      <w:lvlText w:val="o"/>
      <w:lvlJc w:val="left"/>
      <w:pPr>
        <w:tabs>
          <w:tab w:val="num" w:pos="5400"/>
        </w:tabs>
        <w:ind w:left="5400" w:hanging="360"/>
      </w:pPr>
      <w:rPr>
        <w:rFonts w:ascii="Courier New" w:hAnsi="Courier New"/>
      </w:rPr>
    </w:lvl>
    <w:lvl w:ilvl="8" w:tplc="6B0287B4">
      <w:start w:val="1"/>
      <w:numFmt w:val="bullet"/>
      <w:lvlText w:val=""/>
      <w:lvlJc w:val="left"/>
      <w:pPr>
        <w:tabs>
          <w:tab w:val="num" w:pos="6120"/>
        </w:tabs>
        <w:ind w:left="6120" w:hanging="360"/>
      </w:pPr>
      <w:rPr>
        <w:rFonts w:ascii="Wingdings" w:hAnsi="Wingdings"/>
      </w:rPr>
    </w:lvl>
  </w:abstractNum>
  <w:abstractNum w:abstractNumId="37" w15:restartNumberingAfterBreak="0">
    <w:nsid w:val="7E6B2243"/>
    <w:multiLevelType w:val="hybridMultilevel"/>
    <w:tmpl w:val="7E6B2243"/>
    <w:lvl w:ilvl="0" w:tplc="21C86BCE">
      <w:start w:val="1"/>
      <w:numFmt w:val="bullet"/>
      <w:lvlText w:val=""/>
      <w:lvlJc w:val="left"/>
      <w:pPr>
        <w:tabs>
          <w:tab w:val="num" w:pos="360"/>
        </w:tabs>
        <w:ind w:left="360" w:hanging="360"/>
      </w:pPr>
      <w:rPr>
        <w:rFonts w:ascii="Symbol" w:hAnsi="Symbol"/>
      </w:rPr>
    </w:lvl>
    <w:lvl w:ilvl="1" w:tplc="28769126">
      <w:start w:val="1"/>
      <w:numFmt w:val="bullet"/>
      <w:lvlText w:val="o"/>
      <w:lvlJc w:val="left"/>
      <w:pPr>
        <w:tabs>
          <w:tab w:val="num" w:pos="1080"/>
        </w:tabs>
        <w:ind w:left="1080" w:hanging="360"/>
      </w:pPr>
      <w:rPr>
        <w:rFonts w:ascii="Courier New" w:hAnsi="Courier New"/>
      </w:rPr>
    </w:lvl>
    <w:lvl w:ilvl="2" w:tplc="F932B13C">
      <w:start w:val="1"/>
      <w:numFmt w:val="bullet"/>
      <w:lvlText w:val=""/>
      <w:lvlJc w:val="left"/>
      <w:pPr>
        <w:tabs>
          <w:tab w:val="num" w:pos="1800"/>
        </w:tabs>
        <w:ind w:left="1800" w:hanging="360"/>
      </w:pPr>
      <w:rPr>
        <w:rFonts w:ascii="Wingdings" w:hAnsi="Wingdings"/>
      </w:rPr>
    </w:lvl>
    <w:lvl w:ilvl="3" w:tplc="D388C730">
      <w:start w:val="1"/>
      <w:numFmt w:val="bullet"/>
      <w:lvlText w:val=""/>
      <w:lvlJc w:val="left"/>
      <w:pPr>
        <w:tabs>
          <w:tab w:val="num" w:pos="2520"/>
        </w:tabs>
        <w:ind w:left="2520" w:hanging="360"/>
      </w:pPr>
      <w:rPr>
        <w:rFonts w:ascii="Symbol" w:hAnsi="Symbol"/>
      </w:rPr>
    </w:lvl>
    <w:lvl w:ilvl="4" w:tplc="20AEFA58">
      <w:start w:val="1"/>
      <w:numFmt w:val="bullet"/>
      <w:lvlText w:val="o"/>
      <w:lvlJc w:val="left"/>
      <w:pPr>
        <w:tabs>
          <w:tab w:val="num" w:pos="3240"/>
        </w:tabs>
        <w:ind w:left="3240" w:hanging="360"/>
      </w:pPr>
      <w:rPr>
        <w:rFonts w:ascii="Courier New" w:hAnsi="Courier New"/>
      </w:rPr>
    </w:lvl>
    <w:lvl w:ilvl="5" w:tplc="B678ADA4">
      <w:start w:val="1"/>
      <w:numFmt w:val="bullet"/>
      <w:lvlText w:val=""/>
      <w:lvlJc w:val="left"/>
      <w:pPr>
        <w:tabs>
          <w:tab w:val="num" w:pos="3960"/>
        </w:tabs>
        <w:ind w:left="3960" w:hanging="360"/>
      </w:pPr>
      <w:rPr>
        <w:rFonts w:ascii="Wingdings" w:hAnsi="Wingdings"/>
      </w:rPr>
    </w:lvl>
    <w:lvl w:ilvl="6" w:tplc="E5884FEE">
      <w:start w:val="1"/>
      <w:numFmt w:val="bullet"/>
      <w:lvlText w:val=""/>
      <w:lvlJc w:val="left"/>
      <w:pPr>
        <w:tabs>
          <w:tab w:val="num" w:pos="4680"/>
        </w:tabs>
        <w:ind w:left="4680" w:hanging="360"/>
      </w:pPr>
      <w:rPr>
        <w:rFonts w:ascii="Symbol" w:hAnsi="Symbol"/>
      </w:rPr>
    </w:lvl>
    <w:lvl w:ilvl="7" w:tplc="C18CCE84">
      <w:start w:val="1"/>
      <w:numFmt w:val="bullet"/>
      <w:lvlText w:val="o"/>
      <w:lvlJc w:val="left"/>
      <w:pPr>
        <w:tabs>
          <w:tab w:val="num" w:pos="5400"/>
        </w:tabs>
        <w:ind w:left="5400" w:hanging="360"/>
      </w:pPr>
      <w:rPr>
        <w:rFonts w:ascii="Courier New" w:hAnsi="Courier New"/>
      </w:rPr>
    </w:lvl>
    <w:lvl w:ilvl="8" w:tplc="4816C6D6">
      <w:start w:val="1"/>
      <w:numFmt w:val="bullet"/>
      <w:lvlText w:val=""/>
      <w:lvlJc w:val="left"/>
      <w:pPr>
        <w:tabs>
          <w:tab w:val="num" w:pos="6120"/>
        </w:tabs>
        <w:ind w:left="6120" w:hanging="360"/>
      </w:pPr>
      <w:rPr>
        <w:rFonts w:ascii="Wingdings" w:hAnsi="Wingdings"/>
      </w:rPr>
    </w:lvl>
  </w:abstractNum>
  <w:abstractNum w:abstractNumId="38" w15:restartNumberingAfterBreak="0">
    <w:nsid w:val="7E6B2244"/>
    <w:multiLevelType w:val="hybridMultilevel"/>
    <w:tmpl w:val="7E6B2244"/>
    <w:lvl w:ilvl="0" w:tplc="AAD66206">
      <w:start w:val="1"/>
      <w:numFmt w:val="bullet"/>
      <w:lvlText w:val=""/>
      <w:lvlJc w:val="left"/>
      <w:pPr>
        <w:tabs>
          <w:tab w:val="num" w:pos="360"/>
        </w:tabs>
        <w:ind w:left="360" w:hanging="360"/>
      </w:pPr>
      <w:rPr>
        <w:rFonts w:ascii="Symbol" w:hAnsi="Symbol"/>
      </w:rPr>
    </w:lvl>
    <w:lvl w:ilvl="1" w:tplc="022CAC40">
      <w:start w:val="1"/>
      <w:numFmt w:val="bullet"/>
      <w:lvlText w:val="o"/>
      <w:lvlJc w:val="left"/>
      <w:pPr>
        <w:tabs>
          <w:tab w:val="num" w:pos="1080"/>
        </w:tabs>
        <w:ind w:left="1080" w:hanging="360"/>
      </w:pPr>
      <w:rPr>
        <w:rFonts w:ascii="Courier New" w:hAnsi="Courier New"/>
      </w:rPr>
    </w:lvl>
    <w:lvl w:ilvl="2" w:tplc="BAF25C94">
      <w:start w:val="1"/>
      <w:numFmt w:val="bullet"/>
      <w:lvlText w:val=""/>
      <w:lvlJc w:val="left"/>
      <w:pPr>
        <w:tabs>
          <w:tab w:val="num" w:pos="1800"/>
        </w:tabs>
        <w:ind w:left="1800" w:hanging="360"/>
      </w:pPr>
      <w:rPr>
        <w:rFonts w:ascii="Wingdings" w:hAnsi="Wingdings"/>
      </w:rPr>
    </w:lvl>
    <w:lvl w:ilvl="3" w:tplc="FFB09E8E">
      <w:start w:val="1"/>
      <w:numFmt w:val="bullet"/>
      <w:lvlText w:val=""/>
      <w:lvlJc w:val="left"/>
      <w:pPr>
        <w:tabs>
          <w:tab w:val="num" w:pos="2520"/>
        </w:tabs>
        <w:ind w:left="2520" w:hanging="360"/>
      </w:pPr>
      <w:rPr>
        <w:rFonts w:ascii="Symbol" w:hAnsi="Symbol"/>
      </w:rPr>
    </w:lvl>
    <w:lvl w:ilvl="4" w:tplc="4E14BC34">
      <w:start w:val="1"/>
      <w:numFmt w:val="bullet"/>
      <w:lvlText w:val="o"/>
      <w:lvlJc w:val="left"/>
      <w:pPr>
        <w:tabs>
          <w:tab w:val="num" w:pos="3240"/>
        </w:tabs>
        <w:ind w:left="3240" w:hanging="360"/>
      </w:pPr>
      <w:rPr>
        <w:rFonts w:ascii="Courier New" w:hAnsi="Courier New"/>
      </w:rPr>
    </w:lvl>
    <w:lvl w:ilvl="5" w:tplc="B928BE9E">
      <w:start w:val="1"/>
      <w:numFmt w:val="bullet"/>
      <w:lvlText w:val=""/>
      <w:lvlJc w:val="left"/>
      <w:pPr>
        <w:tabs>
          <w:tab w:val="num" w:pos="3960"/>
        </w:tabs>
        <w:ind w:left="3960" w:hanging="360"/>
      </w:pPr>
      <w:rPr>
        <w:rFonts w:ascii="Wingdings" w:hAnsi="Wingdings"/>
      </w:rPr>
    </w:lvl>
    <w:lvl w:ilvl="6" w:tplc="6018D0CC">
      <w:start w:val="1"/>
      <w:numFmt w:val="bullet"/>
      <w:lvlText w:val=""/>
      <w:lvlJc w:val="left"/>
      <w:pPr>
        <w:tabs>
          <w:tab w:val="num" w:pos="4680"/>
        </w:tabs>
        <w:ind w:left="4680" w:hanging="360"/>
      </w:pPr>
      <w:rPr>
        <w:rFonts w:ascii="Symbol" w:hAnsi="Symbol"/>
      </w:rPr>
    </w:lvl>
    <w:lvl w:ilvl="7" w:tplc="B74E9A96">
      <w:start w:val="1"/>
      <w:numFmt w:val="bullet"/>
      <w:lvlText w:val="o"/>
      <w:lvlJc w:val="left"/>
      <w:pPr>
        <w:tabs>
          <w:tab w:val="num" w:pos="5400"/>
        </w:tabs>
        <w:ind w:left="5400" w:hanging="360"/>
      </w:pPr>
      <w:rPr>
        <w:rFonts w:ascii="Courier New" w:hAnsi="Courier New"/>
      </w:rPr>
    </w:lvl>
    <w:lvl w:ilvl="8" w:tplc="036ED4DA">
      <w:start w:val="1"/>
      <w:numFmt w:val="bullet"/>
      <w:lvlText w:val=""/>
      <w:lvlJc w:val="left"/>
      <w:pPr>
        <w:tabs>
          <w:tab w:val="num" w:pos="6120"/>
        </w:tabs>
        <w:ind w:left="6120" w:hanging="360"/>
      </w:pPr>
      <w:rPr>
        <w:rFonts w:ascii="Wingdings" w:hAnsi="Wingdings"/>
      </w:rPr>
    </w:lvl>
  </w:abstractNum>
  <w:abstractNum w:abstractNumId="39" w15:restartNumberingAfterBreak="0">
    <w:nsid w:val="7E6B2245"/>
    <w:multiLevelType w:val="multilevel"/>
    <w:tmpl w:val="7E6B224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7E6B2246"/>
    <w:multiLevelType w:val="multilevel"/>
    <w:tmpl w:val="7E6B224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E6B2247"/>
    <w:multiLevelType w:val="hybridMultilevel"/>
    <w:tmpl w:val="7E6B2247"/>
    <w:lvl w:ilvl="0" w:tplc="317A6092">
      <w:start w:val="1"/>
      <w:numFmt w:val="bullet"/>
      <w:lvlText w:val=""/>
      <w:lvlJc w:val="left"/>
      <w:pPr>
        <w:tabs>
          <w:tab w:val="num" w:pos="360"/>
        </w:tabs>
        <w:ind w:left="360" w:hanging="360"/>
      </w:pPr>
      <w:rPr>
        <w:rFonts w:ascii="Symbol" w:hAnsi="Symbol"/>
      </w:rPr>
    </w:lvl>
    <w:lvl w:ilvl="1" w:tplc="4210D1FC">
      <w:start w:val="1"/>
      <w:numFmt w:val="bullet"/>
      <w:lvlText w:val="o"/>
      <w:lvlJc w:val="left"/>
      <w:pPr>
        <w:tabs>
          <w:tab w:val="num" w:pos="1080"/>
        </w:tabs>
        <w:ind w:left="1080" w:hanging="360"/>
      </w:pPr>
      <w:rPr>
        <w:rFonts w:ascii="Courier New" w:hAnsi="Courier New"/>
      </w:rPr>
    </w:lvl>
    <w:lvl w:ilvl="2" w:tplc="43F6C758">
      <w:start w:val="1"/>
      <w:numFmt w:val="bullet"/>
      <w:lvlText w:val=""/>
      <w:lvlJc w:val="left"/>
      <w:pPr>
        <w:tabs>
          <w:tab w:val="num" w:pos="1800"/>
        </w:tabs>
        <w:ind w:left="1800" w:hanging="360"/>
      </w:pPr>
      <w:rPr>
        <w:rFonts w:ascii="Wingdings" w:hAnsi="Wingdings"/>
      </w:rPr>
    </w:lvl>
    <w:lvl w:ilvl="3" w:tplc="0FDA789C">
      <w:start w:val="1"/>
      <w:numFmt w:val="bullet"/>
      <w:lvlText w:val=""/>
      <w:lvlJc w:val="left"/>
      <w:pPr>
        <w:tabs>
          <w:tab w:val="num" w:pos="2520"/>
        </w:tabs>
        <w:ind w:left="2520" w:hanging="360"/>
      </w:pPr>
      <w:rPr>
        <w:rFonts w:ascii="Symbol" w:hAnsi="Symbol"/>
      </w:rPr>
    </w:lvl>
    <w:lvl w:ilvl="4" w:tplc="69E63122">
      <w:start w:val="1"/>
      <w:numFmt w:val="bullet"/>
      <w:lvlText w:val="o"/>
      <w:lvlJc w:val="left"/>
      <w:pPr>
        <w:tabs>
          <w:tab w:val="num" w:pos="3240"/>
        </w:tabs>
        <w:ind w:left="3240" w:hanging="360"/>
      </w:pPr>
      <w:rPr>
        <w:rFonts w:ascii="Courier New" w:hAnsi="Courier New"/>
      </w:rPr>
    </w:lvl>
    <w:lvl w:ilvl="5" w:tplc="4DB233B2">
      <w:start w:val="1"/>
      <w:numFmt w:val="bullet"/>
      <w:lvlText w:val=""/>
      <w:lvlJc w:val="left"/>
      <w:pPr>
        <w:tabs>
          <w:tab w:val="num" w:pos="3960"/>
        </w:tabs>
        <w:ind w:left="3960" w:hanging="360"/>
      </w:pPr>
      <w:rPr>
        <w:rFonts w:ascii="Wingdings" w:hAnsi="Wingdings"/>
      </w:rPr>
    </w:lvl>
    <w:lvl w:ilvl="6" w:tplc="B7282FB6">
      <w:start w:val="1"/>
      <w:numFmt w:val="bullet"/>
      <w:lvlText w:val=""/>
      <w:lvlJc w:val="left"/>
      <w:pPr>
        <w:tabs>
          <w:tab w:val="num" w:pos="4680"/>
        </w:tabs>
        <w:ind w:left="4680" w:hanging="360"/>
      </w:pPr>
      <w:rPr>
        <w:rFonts w:ascii="Symbol" w:hAnsi="Symbol"/>
      </w:rPr>
    </w:lvl>
    <w:lvl w:ilvl="7" w:tplc="DD9EA01A">
      <w:start w:val="1"/>
      <w:numFmt w:val="bullet"/>
      <w:lvlText w:val="o"/>
      <w:lvlJc w:val="left"/>
      <w:pPr>
        <w:tabs>
          <w:tab w:val="num" w:pos="5400"/>
        </w:tabs>
        <w:ind w:left="5400" w:hanging="360"/>
      </w:pPr>
      <w:rPr>
        <w:rFonts w:ascii="Courier New" w:hAnsi="Courier New"/>
      </w:rPr>
    </w:lvl>
    <w:lvl w:ilvl="8" w:tplc="A6E4FD34">
      <w:start w:val="1"/>
      <w:numFmt w:val="bullet"/>
      <w:lvlText w:val=""/>
      <w:lvlJc w:val="left"/>
      <w:pPr>
        <w:tabs>
          <w:tab w:val="num" w:pos="6120"/>
        </w:tabs>
        <w:ind w:left="6120" w:hanging="360"/>
      </w:pPr>
      <w:rPr>
        <w:rFonts w:ascii="Wingdings" w:hAnsi="Wingdings"/>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846"/>
    <w:rsid w:val="00005DD4"/>
    <w:rsid w:val="00013C42"/>
    <w:rsid w:val="00015EDB"/>
    <w:rsid w:val="000160E4"/>
    <w:rsid w:val="000246D2"/>
    <w:rsid w:val="00027F37"/>
    <w:rsid w:val="00030068"/>
    <w:rsid w:val="00037F88"/>
    <w:rsid w:val="00046BF1"/>
    <w:rsid w:val="000515CD"/>
    <w:rsid w:val="00057435"/>
    <w:rsid w:val="00057A56"/>
    <w:rsid w:val="0006005A"/>
    <w:rsid w:val="00070855"/>
    <w:rsid w:val="0009401A"/>
    <w:rsid w:val="000C1A66"/>
    <w:rsid w:val="000C3B45"/>
    <w:rsid w:val="000D5BE4"/>
    <w:rsid w:val="000D6447"/>
    <w:rsid w:val="000E392B"/>
    <w:rsid w:val="000F0B21"/>
    <w:rsid w:val="00110AC8"/>
    <w:rsid w:val="0012205C"/>
    <w:rsid w:val="00131CF3"/>
    <w:rsid w:val="00137258"/>
    <w:rsid w:val="00152B23"/>
    <w:rsid w:val="00157F0B"/>
    <w:rsid w:val="00174003"/>
    <w:rsid w:val="001A1A6A"/>
    <w:rsid w:val="001A2B26"/>
    <w:rsid w:val="001A48FC"/>
    <w:rsid w:val="001A74E1"/>
    <w:rsid w:val="001A7DE7"/>
    <w:rsid w:val="001C1274"/>
    <w:rsid w:val="001C1FDB"/>
    <w:rsid w:val="001C5BDB"/>
    <w:rsid w:val="001C6168"/>
    <w:rsid w:val="001D3DF9"/>
    <w:rsid w:val="001E18CD"/>
    <w:rsid w:val="001E3874"/>
    <w:rsid w:val="001F01ED"/>
    <w:rsid w:val="001F23AA"/>
    <w:rsid w:val="001F25B9"/>
    <w:rsid w:val="001F79A9"/>
    <w:rsid w:val="001F7EBE"/>
    <w:rsid w:val="0020078E"/>
    <w:rsid w:val="00205AA8"/>
    <w:rsid w:val="00210E15"/>
    <w:rsid w:val="0023181C"/>
    <w:rsid w:val="002326BF"/>
    <w:rsid w:val="00232E76"/>
    <w:rsid w:val="00251653"/>
    <w:rsid w:val="00255647"/>
    <w:rsid w:val="00263E5E"/>
    <w:rsid w:val="0028391A"/>
    <w:rsid w:val="002A3654"/>
    <w:rsid w:val="002C14D4"/>
    <w:rsid w:val="002D2487"/>
    <w:rsid w:val="002E3F17"/>
    <w:rsid w:val="00365D3F"/>
    <w:rsid w:val="00386D2C"/>
    <w:rsid w:val="00392CC9"/>
    <w:rsid w:val="003C43F3"/>
    <w:rsid w:val="003C7211"/>
    <w:rsid w:val="003D0FF4"/>
    <w:rsid w:val="003D312B"/>
    <w:rsid w:val="003E7DB6"/>
    <w:rsid w:val="003F3D70"/>
    <w:rsid w:val="0041243A"/>
    <w:rsid w:val="00423118"/>
    <w:rsid w:val="004237E2"/>
    <w:rsid w:val="00430234"/>
    <w:rsid w:val="00441134"/>
    <w:rsid w:val="00470CCD"/>
    <w:rsid w:val="00471DDA"/>
    <w:rsid w:val="00477B07"/>
    <w:rsid w:val="00477D20"/>
    <w:rsid w:val="00490132"/>
    <w:rsid w:val="004908F2"/>
    <w:rsid w:val="00496496"/>
    <w:rsid w:val="00496E5F"/>
    <w:rsid w:val="004A22E5"/>
    <w:rsid w:val="004A7BEB"/>
    <w:rsid w:val="004B2AF3"/>
    <w:rsid w:val="00507531"/>
    <w:rsid w:val="00517DDC"/>
    <w:rsid w:val="00551D08"/>
    <w:rsid w:val="00553FDA"/>
    <w:rsid w:val="00566C2D"/>
    <w:rsid w:val="00587B0F"/>
    <w:rsid w:val="0059559D"/>
    <w:rsid w:val="00595F6C"/>
    <w:rsid w:val="005B72DB"/>
    <w:rsid w:val="005C71DF"/>
    <w:rsid w:val="005F3485"/>
    <w:rsid w:val="005F5FC1"/>
    <w:rsid w:val="005F67AA"/>
    <w:rsid w:val="0060254F"/>
    <w:rsid w:val="0060265D"/>
    <w:rsid w:val="006101B9"/>
    <w:rsid w:val="00610F8F"/>
    <w:rsid w:val="0061712E"/>
    <w:rsid w:val="0063509A"/>
    <w:rsid w:val="006400D7"/>
    <w:rsid w:val="006449D5"/>
    <w:rsid w:val="0065278E"/>
    <w:rsid w:val="00673F02"/>
    <w:rsid w:val="006901C4"/>
    <w:rsid w:val="006C2A6C"/>
    <w:rsid w:val="0072047C"/>
    <w:rsid w:val="00734908"/>
    <w:rsid w:val="007559F6"/>
    <w:rsid w:val="00756AA7"/>
    <w:rsid w:val="00775133"/>
    <w:rsid w:val="00776D06"/>
    <w:rsid w:val="00794C41"/>
    <w:rsid w:val="007A6D7E"/>
    <w:rsid w:val="007B60FA"/>
    <w:rsid w:val="007D4F08"/>
    <w:rsid w:val="007E0B27"/>
    <w:rsid w:val="007F4F4C"/>
    <w:rsid w:val="0080658F"/>
    <w:rsid w:val="008156A6"/>
    <w:rsid w:val="00816F58"/>
    <w:rsid w:val="008231EA"/>
    <w:rsid w:val="0084574A"/>
    <w:rsid w:val="00852520"/>
    <w:rsid w:val="008672AB"/>
    <w:rsid w:val="00871AC7"/>
    <w:rsid w:val="008812F9"/>
    <w:rsid w:val="00892EDA"/>
    <w:rsid w:val="008F1874"/>
    <w:rsid w:val="00921A4A"/>
    <w:rsid w:val="009221C9"/>
    <w:rsid w:val="009277FA"/>
    <w:rsid w:val="00930047"/>
    <w:rsid w:val="00945802"/>
    <w:rsid w:val="0094700C"/>
    <w:rsid w:val="009477A2"/>
    <w:rsid w:val="009564D5"/>
    <w:rsid w:val="00957F62"/>
    <w:rsid w:val="00962399"/>
    <w:rsid w:val="0096593E"/>
    <w:rsid w:val="00966BBC"/>
    <w:rsid w:val="00970DD1"/>
    <w:rsid w:val="00985A21"/>
    <w:rsid w:val="009916DB"/>
    <w:rsid w:val="009A672C"/>
    <w:rsid w:val="009B3742"/>
    <w:rsid w:val="009B6C27"/>
    <w:rsid w:val="009C4DDA"/>
    <w:rsid w:val="009C7D1C"/>
    <w:rsid w:val="009D467E"/>
    <w:rsid w:val="009E6EA5"/>
    <w:rsid w:val="00A17FAD"/>
    <w:rsid w:val="00A37931"/>
    <w:rsid w:val="00A60FE1"/>
    <w:rsid w:val="00A6528D"/>
    <w:rsid w:val="00AA3427"/>
    <w:rsid w:val="00AA5CCC"/>
    <w:rsid w:val="00AC3F37"/>
    <w:rsid w:val="00AE05D0"/>
    <w:rsid w:val="00AF1DD8"/>
    <w:rsid w:val="00B118BB"/>
    <w:rsid w:val="00B14030"/>
    <w:rsid w:val="00B17F25"/>
    <w:rsid w:val="00B22A3F"/>
    <w:rsid w:val="00B51436"/>
    <w:rsid w:val="00B77CE1"/>
    <w:rsid w:val="00B83365"/>
    <w:rsid w:val="00BA11BC"/>
    <w:rsid w:val="00BB3A9C"/>
    <w:rsid w:val="00BE3FCC"/>
    <w:rsid w:val="00BE6FC2"/>
    <w:rsid w:val="00C0632A"/>
    <w:rsid w:val="00C07F7A"/>
    <w:rsid w:val="00C13543"/>
    <w:rsid w:val="00C31C05"/>
    <w:rsid w:val="00C354F4"/>
    <w:rsid w:val="00C41A06"/>
    <w:rsid w:val="00C42F3E"/>
    <w:rsid w:val="00C5065C"/>
    <w:rsid w:val="00C62DD1"/>
    <w:rsid w:val="00C63874"/>
    <w:rsid w:val="00C70D08"/>
    <w:rsid w:val="00C71670"/>
    <w:rsid w:val="00C726A5"/>
    <w:rsid w:val="00C832BA"/>
    <w:rsid w:val="00C833DD"/>
    <w:rsid w:val="00C836EE"/>
    <w:rsid w:val="00CA57D5"/>
    <w:rsid w:val="00CB6201"/>
    <w:rsid w:val="00CC1814"/>
    <w:rsid w:val="00CD0E25"/>
    <w:rsid w:val="00CD47BF"/>
    <w:rsid w:val="00CE49D5"/>
    <w:rsid w:val="00D04FFB"/>
    <w:rsid w:val="00D100EB"/>
    <w:rsid w:val="00D14E17"/>
    <w:rsid w:val="00D241B2"/>
    <w:rsid w:val="00D40A0A"/>
    <w:rsid w:val="00D43B36"/>
    <w:rsid w:val="00D62EA9"/>
    <w:rsid w:val="00D95E07"/>
    <w:rsid w:val="00DB74A0"/>
    <w:rsid w:val="00DC22B9"/>
    <w:rsid w:val="00DC46DA"/>
    <w:rsid w:val="00DE1CB1"/>
    <w:rsid w:val="00E05603"/>
    <w:rsid w:val="00E260E0"/>
    <w:rsid w:val="00E54CB7"/>
    <w:rsid w:val="00E71CEE"/>
    <w:rsid w:val="00E727D2"/>
    <w:rsid w:val="00E7445A"/>
    <w:rsid w:val="00E82846"/>
    <w:rsid w:val="00E96938"/>
    <w:rsid w:val="00ED357C"/>
    <w:rsid w:val="00ED4287"/>
    <w:rsid w:val="00ED58F6"/>
    <w:rsid w:val="00EE0966"/>
    <w:rsid w:val="00EE4786"/>
    <w:rsid w:val="00EE618A"/>
    <w:rsid w:val="00EF2D51"/>
    <w:rsid w:val="00EF31DB"/>
    <w:rsid w:val="00EF4417"/>
    <w:rsid w:val="00F37B8E"/>
    <w:rsid w:val="00F41CB4"/>
    <w:rsid w:val="00F41EC9"/>
    <w:rsid w:val="00F437BE"/>
    <w:rsid w:val="00F443D6"/>
    <w:rsid w:val="00F57D32"/>
    <w:rsid w:val="00F61BA8"/>
    <w:rsid w:val="00F65205"/>
    <w:rsid w:val="00F67461"/>
    <w:rsid w:val="00F750E0"/>
    <w:rsid w:val="00F90105"/>
    <w:rsid w:val="00F905C7"/>
    <w:rsid w:val="00FA05A8"/>
    <w:rsid w:val="00FB01D4"/>
    <w:rsid w:val="00FB5247"/>
    <w:rsid w:val="00FC0BB0"/>
    <w:rsid w:val="00FC61FB"/>
    <w:rsid w:val="00FD1ED3"/>
    <w:rsid w:val="00FD616B"/>
    <w:rsid w:val="00FE6337"/>
    <w:rsid w:val="00FF2448"/>
    <w:rsid w:val="00FF7D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30BD"/>
  <w15:docId w15:val="{6CC34D61-89D7-4D04-9073-4836806A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132"/>
    <w:pPr>
      <w:spacing w:after="200" w:line="276" w:lineRule="auto"/>
    </w:pPr>
    <w:rPr>
      <w:rFonts w:asciiTheme="minorHAnsi" w:eastAsiaTheme="minorHAnsi" w:hAnsiTheme="minorHAnsi" w:cstheme="minorBidi"/>
      <w:sz w:val="22"/>
      <w:szCs w:val="22"/>
      <w:lang w:eastAsia="en-US"/>
    </w:rPr>
  </w:style>
  <w:style w:type="paragraph" w:styleId="Titre1">
    <w:name w:val="heading 1"/>
    <w:basedOn w:val="Normal"/>
    <w:next w:val="Normal"/>
    <w:link w:val="Titre1Car"/>
    <w:qFormat/>
    <w:rsid w:val="00174003"/>
    <w:pPr>
      <w:keepNext/>
      <w:numPr>
        <w:numId w:val="1"/>
      </w:numPr>
      <w:pBdr>
        <w:bottom w:val="single" w:sz="4" w:space="1" w:color="auto"/>
      </w:pBdr>
      <w:spacing w:after="240"/>
      <w:ind w:left="431" w:hanging="431"/>
      <w:outlineLvl w:val="0"/>
    </w:pPr>
    <w:rPr>
      <w:rFonts w:ascii="Cambria" w:hAnsi="Cambria"/>
      <w:b/>
      <w:bCs/>
      <w:color w:val="B13660"/>
      <w:kern w:val="32"/>
      <w:sz w:val="32"/>
      <w:szCs w:val="32"/>
    </w:rPr>
  </w:style>
  <w:style w:type="paragraph" w:styleId="Titre2">
    <w:name w:val="heading 2"/>
    <w:basedOn w:val="Normal"/>
    <w:next w:val="Normal"/>
    <w:link w:val="Titre2Car"/>
    <w:qFormat/>
    <w:rsid w:val="00EE4786"/>
    <w:pPr>
      <w:keepNext/>
      <w:numPr>
        <w:ilvl w:val="1"/>
        <w:numId w:val="1"/>
      </w:numPr>
      <w:spacing w:before="120" w:after="120"/>
      <w:outlineLvl w:val="1"/>
    </w:pPr>
    <w:rPr>
      <w:b/>
      <w:bCs/>
      <w:sz w:val="24"/>
      <w:szCs w:val="26"/>
    </w:rPr>
  </w:style>
  <w:style w:type="paragraph" w:styleId="Titre3">
    <w:name w:val="heading 3"/>
    <w:basedOn w:val="Normal"/>
    <w:next w:val="Normal"/>
    <w:link w:val="Titre3Car"/>
    <w:qFormat/>
    <w:rsid w:val="00EE4786"/>
    <w:pPr>
      <w:keepNext/>
      <w:numPr>
        <w:ilvl w:val="2"/>
        <w:numId w:val="1"/>
      </w:numPr>
      <w:spacing w:before="360" w:after="240"/>
      <w:outlineLvl w:val="2"/>
    </w:pPr>
    <w:rPr>
      <w:rFonts w:eastAsia="SimSun" w:cs="Arial"/>
      <w:b/>
      <w:bCs/>
      <w:i/>
      <w:szCs w:val="26"/>
    </w:rPr>
  </w:style>
  <w:style w:type="paragraph" w:styleId="Titre4">
    <w:name w:val="heading 4"/>
    <w:basedOn w:val="Normal"/>
    <w:next w:val="Normal"/>
    <w:link w:val="Titre4Car"/>
    <w:unhideWhenUsed/>
    <w:qFormat/>
    <w:rsid w:val="00EE4786"/>
    <w:pPr>
      <w:keepNext/>
      <w:numPr>
        <w:ilvl w:val="3"/>
        <w:numId w:val="1"/>
      </w:numPr>
      <w:spacing w:after="120"/>
      <w:outlineLvl w:val="3"/>
    </w:pPr>
  </w:style>
  <w:style w:type="paragraph" w:styleId="Titre5">
    <w:name w:val="heading 5"/>
    <w:basedOn w:val="Normal"/>
    <w:next w:val="Normal"/>
    <w:link w:val="Titre5Car"/>
    <w:semiHidden/>
    <w:unhideWhenUsed/>
    <w:qFormat/>
    <w:rsid w:val="00EE4786"/>
    <w:pPr>
      <w:spacing w:before="240" w:after="60"/>
      <w:ind w:left="1008" w:hanging="1008"/>
      <w:outlineLvl w:val="4"/>
    </w:pPr>
    <w:rPr>
      <w:b/>
      <w:bCs/>
      <w:i/>
      <w:iCs/>
      <w:sz w:val="26"/>
      <w:szCs w:val="26"/>
    </w:rPr>
  </w:style>
  <w:style w:type="paragraph" w:styleId="Titre6">
    <w:name w:val="heading 6"/>
    <w:basedOn w:val="Normal"/>
    <w:next w:val="Normal"/>
    <w:link w:val="Titre6Car"/>
    <w:semiHidden/>
    <w:unhideWhenUsed/>
    <w:qFormat/>
    <w:rsid w:val="00EE4786"/>
    <w:pPr>
      <w:spacing w:before="240" w:after="60"/>
      <w:ind w:left="1152" w:hanging="1152"/>
      <w:outlineLvl w:val="5"/>
    </w:pPr>
    <w:rPr>
      <w:b/>
      <w:bCs/>
    </w:rPr>
  </w:style>
  <w:style w:type="paragraph" w:styleId="Titre7">
    <w:name w:val="heading 7"/>
    <w:basedOn w:val="Normal"/>
    <w:next w:val="Normal"/>
    <w:link w:val="Titre7Car"/>
    <w:semiHidden/>
    <w:unhideWhenUsed/>
    <w:qFormat/>
    <w:rsid w:val="00EE4786"/>
    <w:pPr>
      <w:spacing w:before="240" w:after="60"/>
      <w:ind w:left="1296" w:hanging="1296"/>
      <w:outlineLvl w:val="6"/>
    </w:pPr>
    <w:rPr>
      <w:sz w:val="24"/>
      <w:szCs w:val="24"/>
    </w:rPr>
  </w:style>
  <w:style w:type="paragraph" w:styleId="Titre8">
    <w:name w:val="heading 8"/>
    <w:basedOn w:val="Normal"/>
    <w:next w:val="Normal"/>
    <w:link w:val="Titre8Car"/>
    <w:semiHidden/>
    <w:unhideWhenUsed/>
    <w:qFormat/>
    <w:rsid w:val="00EE4786"/>
    <w:pPr>
      <w:spacing w:before="240" w:after="60"/>
      <w:ind w:left="1440" w:hanging="1440"/>
      <w:outlineLvl w:val="7"/>
    </w:pPr>
    <w:rPr>
      <w:i/>
      <w:iCs/>
      <w:sz w:val="24"/>
      <w:szCs w:val="24"/>
    </w:rPr>
  </w:style>
  <w:style w:type="paragraph" w:styleId="Titre9">
    <w:name w:val="heading 9"/>
    <w:basedOn w:val="Normal"/>
    <w:next w:val="Normal"/>
    <w:link w:val="Titre9Car"/>
    <w:semiHidden/>
    <w:unhideWhenUsed/>
    <w:qFormat/>
    <w:rsid w:val="00EE4786"/>
    <w:pPr>
      <w:spacing w:before="240" w:after="60"/>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B7A5A"/>
    <w:pPr>
      <w:tabs>
        <w:tab w:val="center" w:pos="4536"/>
        <w:tab w:val="right" w:pos="9072"/>
      </w:tabs>
    </w:pPr>
  </w:style>
  <w:style w:type="character" w:customStyle="1" w:styleId="En-tteCar">
    <w:name w:val="En-tête Car"/>
    <w:basedOn w:val="Policepardfaut"/>
    <w:link w:val="En-tte"/>
    <w:uiPriority w:val="99"/>
    <w:semiHidden/>
    <w:rsid w:val="006B7A5A"/>
  </w:style>
  <w:style w:type="paragraph" w:styleId="Pieddepage">
    <w:name w:val="footer"/>
    <w:basedOn w:val="Normal"/>
    <w:link w:val="PieddepageCar"/>
    <w:uiPriority w:val="99"/>
    <w:unhideWhenUsed/>
    <w:rsid w:val="006B7A5A"/>
    <w:pPr>
      <w:tabs>
        <w:tab w:val="center" w:pos="4536"/>
        <w:tab w:val="right" w:pos="9072"/>
      </w:tabs>
    </w:pPr>
  </w:style>
  <w:style w:type="character" w:customStyle="1" w:styleId="PieddepageCar">
    <w:name w:val="Pied de page Car"/>
    <w:basedOn w:val="Policepardfaut"/>
    <w:link w:val="Pieddepage"/>
    <w:uiPriority w:val="99"/>
    <w:rsid w:val="006B7A5A"/>
  </w:style>
  <w:style w:type="table" w:styleId="Grilledutableau">
    <w:name w:val="Table Grid"/>
    <w:basedOn w:val="TableauNormal"/>
    <w:uiPriority w:val="59"/>
    <w:rsid w:val="006B7A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sid w:val="0038607A"/>
    <w:rPr>
      <w:color w:val="0000FF"/>
      <w:u w:val="single"/>
    </w:rPr>
  </w:style>
  <w:style w:type="paragraph" w:customStyle="1" w:styleId="Mparagraphetableau">
    <w:name w:val="M_paragraphe_tableau"/>
    <w:basedOn w:val="Normal"/>
    <w:rsid w:val="0038607A"/>
    <w:pPr>
      <w:suppressAutoHyphens/>
      <w:spacing w:before="60" w:after="60"/>
      <w:ind w:left="57" w:right="57"/>
    </w:pPr>
    <w:rPr>
      <w:rFonts w:ascii="Arial" w:eastAsia="Arial" w:hAnsi="Arial" w:cs="Arial"/>
      <w:sz w:val="20"/>
      <w:szCs w:val="24"/>
      <w:lang w:eastAsia="ar-SA"/>
    </w:rPr>
  </w:style>
  <w:style w:type="paragraph" w:customStyle="1" w:styleId="Mparagraphetableaucentre">
    <w:name w:val="M_paragraphe_tableau_centre"/>
    <w:basedOn w:val="Mparagraphetableau"/>
    <w:rsid w:val="0038607A"/>
    <w:pPr>
      <w:jc w:val="center"/>
    </w:pPr>
  </w:style>
  <w:style w:type="paragraph" w:customStyle="1" w:styleId="MtitretableaucentreGO">
    <w:name w:val="M_titre_tableau_centre_GO"/>
    <w:basedOn w:val="Normal"/>
    <w:rsid w:val="0038607A"/>
    <w:pPr>
      <w:suppressAutoHyphens/>
      <w:spacing w:before="120" w:after="120"/>
      <w:ind w:left="57" w:right="57"/>
      <w:jc w:val="center"/>
    </w:pPr>
    <w:rPr>
      <w:rFonts w:ascii="Arial" w:eastAsia="Arial" w:hAnsi="Arial"/>
      <w:b/>
      <w:bCs/>
      <w:szCs w:val="24"/>
      <w:lang w:eastAsia="ar-SA"/>
    </w:rPr>
  </w:style>
  <w:style w:type="paragraph" w:customStyle="1" w:styleId="TitrePageDeGarde">
    <w:name w:val="TitrePageDeGarde"/>
    <w:basedOn w:val="En-tte"/>
    <w:link w:val="TitrePageDeGardeCar"/>
    <w:qFormat/>
    <w:rsid w:val="00EE4786"/>
    <w:pPr>
      <w:jc w:val="center"/>
    </w:pPr>
    <w:rPr>
      <w:b/>
      <w:color w:val="B13660"/>
      <w:sz w:val="48"/>
    </w:rPr>
  </w:style>
  <w:style w:type="paragraph" w:customStyle="1" w:styleId="SousTitrePageDeGarde">
    <w:name w:val="SousTitrePageDeGarde"/>
    <w:basedOn w:val="Normal"/>
    <w:link w:val="SousTitrePageDeGardeCar"/>
    <w:qFormat/>
    <w:rsid w:val="00EE4786"/>
    <w:pPr>
      <w:jc w:val="center"/>
    </w:pPr>
    <w:rPr>
      <w:b/>
      <w:sz w:val="36"/>
      <w:szCs w:val="36"/>
    </w:rPr>
  </w:style>
  <w:style w:type="character" w:customStyle="1" w:styleId="TitrePageDeGardeCar">
    <w:name w:val="TitrePageDeGarde Car"/>
    <w:basedOn w:val="En-tteCar"/>
    <w:link w:val="TitrePageDeGarde"/>
    <w:rsid w:val="00EE4786"/>
    <w:rPr>
      <w:b/>
      <w:color w:val="B13660"/>
      <w:sz w:val="48"/>
      <w:szCs w:val="22"/>
    </w:rPr>
  </w:style>
  <w:style w:type="paragraph" w:customStyle="1" w:styleId="TitreTableau">
    <w:name w:val="TitreTableau"/>
    <w:basedOn w:val="Normal"/>
    <w:link w:val="TitreTableauCar"/>
    <w:qFormat/>
    <w:rsid w:val="00EE4786"/>
    <w:pPr>
      <w:keepNext/>
      <w:keepLines/>
      <w:shd w:val="clear" w:color="auto" w:fill="666666"/>
      <w:tabs>
        <w:tab w:val="left" w:pos="57"/>
        <w:tab w:val="left" w:pos="114"/>
        <w:tab w:val="left" w:pos="624"/>
      </w:tabs>
      <w:ind w:left="115" w:right="567"/>
    </w:pPr>
    <w:rPr>
      <w:b/>
      <w:color w:val="FFFFFF" w:themeColor="background1"/>
      <w:sz w:val="20"/>
      <w:szCs w:val="28"/>
      <w:lang w:val="en-US"/>
    </w:rPr>
  </w:style>
  <w:style w:type="character" w:customStyle="1" w:styleId="SousTitrePageDeGardeCar">
    <w:name w:val="SousTitrePageDeGarde Car"/>
    <w:basedOn w:val="Policepardfaut"/>
    <w:link w:val="SousTitrePageDeGarde"/>
    <w:rsid w:val="00EE4786"/>
    <w:rPr>
      <w:b/>
      <w:sz w:val="36"/>
      <w:szCs w:val="36"/>
    </w:rPr>
  </w:style>
  <w:style w:type="character" w:customStyle="1" w:styleId="TitreTableauCar">
    <w:name w:val="TitreTableau Car"/>
    <w:basedOn w:val="Policepardfaut"/>
    <w:link w:val="TitreTableau"/>
    <w:rsid w:val="00EE4786"/>
    <w:rPr>
      <w:rFonts w:eastAsiaTheme="minorHAnsi" w:cstheme="minorBidi"/>
      <w:b/>
      <w:color w:val="FFFFFF" w:themeColor="background1"/>
      <w:szCs w:val="28"/>
      <w:shd w:val="clear" w:color="auto" w:fill="666666"/>
      <w:lang w:val="en-US" w:eastAsia="en-US"/>
    </w:rPr>
  </w:style>
  <w:style w:type="character" w:customStyle="1" w:styleId="Titre1Car">
    <w:name w:val="Titre 1 Car"/>
    <w:basedOn w:val="Policepardfaut"/>
    <w:link w:val="Titre1"/>
    <w:rsid w:val="00174003"/>
    <w:rPr>
      <w:rFonts w:ascii="Cambria" w:eastAsiaTheme="minorHAnsi" w:hAnsi="Cambria" w:cstheme="minorBidi"/>
      <w:b/>
      <w:bCs/>
      <w:color w:val="B13660"/>
      <w:kern w:val="32"/>
      <w:sz w:val="32"/>
      <w:szCs w:val="32"/>
      <w:lang w:eastAsia="en-US"/>
    </w:rPr>
  </w:style>
  <w:style w:type="paragraph" w:styleId="En-ttedetabledesmatires">
    <w:name w:val="TOC Heading"/>
    <w:basedOn w:val="Titre1"/>
    <w:next w:val="Normal"/>
    <w:uiPriority w:val="39"/>
    <w:semiHidden/>
    <w:unhideWhenUsed/>
    <w:qFormat/>
    <w:rsid w:val="00EE4786"/>
    <w:pPr>
      <w:keepLines/>
      <w:numPr>
        <w:numId w:val="0"/>
      </w:numPr>
      <w:spacing w:before="480" w:after="0"/>
      <w:outlineLvl w:val="9"/>
    </w:pPr>
    <w:rPr>
      <w:color w:val="365F91"/>
      <w:kern w:val="0"/>
      <w:sz w:val="28"/>
      <w:szCs w:val="28"/>
    </w:rPr>
  </w:style>
  <w:style w:type="character" w:customStyle="1" w:styleId="Titre2Car">
    <w:name w:val="Titre 2 Car"/>
    <w:basedOn w:val="Policepardfaut"/>
    <w:link w:val="Titre2"/>
    <w:rsid w:val="00EE4786"/>
    <w:rPr>
      <w:rFonts w:asciiTheme="minorHAnsi" w:eastAsiaTheme="minorHAnsi" w:hAnsiTheme="minorHAnsi" w:cstheme="minorBidi"/>
      <w:b/>
      <w:bCs/>
      <w:sz w:val="24"/>
      <w:szCs w:val="26"/>
      <w:lang w:eastAsia="en-US"/>
    </w:rPr>
  </w:style>
  <w:style w:type="character" w:customStyle="1" w:styleId="Titre3Car">
    <w:name w:val="Titre 3 Car"/>
    <w:basedOn w:val="Policepardfaut"/>
    <w:link w:val="Titre3"/>
    <w:rsid w:val="00EE4786"/>
    <w:rPr>
      <w:rFonts w:asciiTheme="minorHAnsi" w:eastAsia="SimSun" w:hAnsiTheme="minorHAnsi" w:cs="Arial"/>
      <w:b/>
      <w:bCs/>
      <w:i/>
      <w:sz w:val="22"/>
      <w:szCs w:val="26"/>
      <w:lang w:eastAsia="en-US"/>
    </w:rPr>
  </w:style>
  <w:style w:type="character" w:customStyle="1" w:styleId="Titre4Car">
    <w:name w:val="Titre 4 Car"/>
    <w:basedOn w:val="Policepardfaut"/>
    <w:link w:val="Titre4"/>
    <w:rsid w:val="00EE4786"/>
    <w:rPr>
      <w:rFonts w:asciiTheme="minorHAnsi" w:eastAsiaTheme="minorHAnsi" w:hAnsiTheme="minorHAnsi" w:cstheme="minorBidi"/>
      <w:sz w:val="22"/>
      <w:szCs w:val="22"/>
      <w:lang w:eastAsia="en-US"/>
    </w:rPr>
  </w:style>
  <w:style w:type="character" w:customStyle="1" w:styleId="Titre5Car">
    <w:name w:val="Titre 5 Car"/>
    <w:basedOn w:val="Policepardfaut"/>
    <w:link w:val="Titre5"/>
    <w:semiHidden/>
    <w:rsid w:val="00EE4786"/>
    <w:rPr>
      <w:b/>
      <w:bCs/>
      <w:i/>
      <w:iCs/>
      <w:sz w:val="26"/>
      <w:szCs w:val="26"/>
    </w:rPr>
  </w:style>
  <w:style w:type="character" w:customStyle="1" w:styleId="Titre6Car">
    <w:name w:val="Titre 6 Car"/>
    <w:basedOn w:val="Policepardfaut"/>
    <w:link w:val="Titre6"/>
    <w:semiHidden/>
    <w:rsid w:val="00EE4786"/>
    <w:rPr>
      <w:b/>
      <w:bCs/>
      <w:sz w:val="22"/>
      <w:szCs w:val="22"/>
    </w:rPr>
  </w:style>
  <w:style w:type="character" w:customStyle="1" w:styleId="Titre7Car">
    <w:name w:val="Titre 7 Car"/>
    <w:basedOn w:val="Policepardfaut"/>
    <w:link w:val="Titre7"/>
    <w:semiHidden/>
    <w:rsid w:val="00EE4786"/>
    <w:rPr>
      <w:sz w:val="24"/>
      <w:szCs w:val="24"/>
    </w:rPr>
  </w:style>
  <w:style w:type="character" w:customStyle="1" w:styleId="Titre8Car">
    <w:name w:val="Titre 8 Car"/>
    <w:basedOn w:val="Policepardfaut"/>
    <w:link w:val="Titre8"/>
    <w:semiHidden/>
    <w:rsid w:val="00EE4786"/>
    <w:rPr>
      <w:i/>
      <w:iCs/>
      <w:sz w:val="24"/>
      <w:szCs w:val="24"/>
    </w:rPr>
  </w:style>
  <w:style w:type="character" w:customStyle="1" w:styleId="Titre9Car">
    <w:name w:val="Titre 9 Car"/>
    <w:basedOn w:val="Policepardfaut"/>
    <w:link w:val="Titre9"/>
    <w:semiHidden/>
    <w:rsid w:val="00EE4786"/>
    <w:rPr>
      <w:rFonts w:ascii="Cambria" w:hAnsi="Cambria"/>
      <w:sz w:val="22"/>
      <w:szCs w:val="22"/>
    </w:rPr>
  </w:style>
  <w:style w:type="paragraph" w:styleId="TM1">
    <w:name w:val="toc 1"/>
    <w:basedOn w:val="Normal"/>
    <w:next w:val="Normal"/>
    <w:autoRedefine/>
    <w:uiPriority w:val="39"/>
    <w:unhideWhenUsed/>
    <w:rsid w:val="00E2543B"/>
    <w:pPr>
      <w:spacing w:before="120"/>
    </w:pPr>
    <w:rPr>
      <w:b/>
      <w:bCs/>
      <w:i/>
      <w:iCs/>
      <w:sz w:val="24"/>
      <w:szCs w:val="24"/>
    </w:rPr>
  </w:style>
  <w:style w:type="paragraph" w:styleId="TM2">
    <w:name w:val="toc 2"/>
    <w:basedOn w:val="Normal"/>
    <w:next w:val="Normal"/>
    <w:autoRedefine/>
    <w:uiPriority w:val="39"/>
    <w:unhideWhenUsed/>
    <w:rsid w:val="00E2543B"/>
    <w:pPr>
      <w:spacing w:before="120"/>
      <w:ind w:left="220"/>
    </w:pPr>
    <w:rPr>
      <w:b/>
      <w:bCs/>
    </w:rPr>
  </w:style>
  <w:style w:type="paragraph" w:styleId="TM3">
    <w:name w:val="toc 3"/>
    <w:basedOn w:val="Normal"/>
    <w:next w:val="Normal"/>
    <w:autoRedefine/>
    <w:uiPriority w:val="39"/>
    <w:unhideWhenUsed/>
    <w:rsid w:val="00E2543B"/>
    <w:pPr>
      <w:ind w:left="440"/>
    </w:pPr>
    <w:rPr>
      <w:sz w:val="20"/>
      <w:szCs w:val="20"/>
    </w:rPr>
  </w:style>
  <w:style w:type="paragraph" w:styleId="Paragraphedeliste">
    <w:name w:val="List Paragraph"/>
    <w:basedOn w:val="Normal"/>
    <w:uiPriority w:val="34"/>
    <w:qFormat/>
    <w:rsid w:val="00EE4786"/>
    <w:pPr>
      <w:ind w:left="708"/>
    </w:pPr>
  </w:style>
  <w:style w:type="paragraph" w:styleId="Notedebasdepage">
    <w:name w:val="footnote text"/>
    <w:basedOn w:val="Normal"/>
    <w:link w:val="NotedebasdepageCar"/>
    <w:semiHidden/>
    <w:rsid w:val="00A312E5"/>
    <w:pPr>
      <w:spacing w:before="120"/>
    </w:pPr>
    <w:rPr>
      <w:rFonts w:ascii="Arial" w:hAnsi="Arial"/>
      <w:sz w:val="20"/>
      <w:szCs w:val="20"/>
    </w:rPr>
  </w:style>
  <w:style w:type="character" w:customStyle="1" w:styleId="NotedebasdepageCar">
    <w:name w:val="Note de bas de page Car"/>
    <w:basedOn w:val="Policepardfaut"/>
    <w:link w:val="Notedebasdepage"/>
    <w:semiHidden/>
    <w:rsid w:val="00A312E5"/>
    <w:rPr>
      <w:rFonts w:ascii="Arial" w:hAnsi="Arial"/>
    </w:rPr>
  </w:style>
  <w:style w:type="character" w:styleId="Appelnotedebasdep">
    <w:name w:val="footnote reference"/>
    <w:basedOn w:val="Policepardfaut"/>
    <w:semiHidden/>
    <w:rsid w:val="00A312E5"/>
    <w:rPr>
      <w:vertAlign w:val="superscript"/>
    </w:rPr>
  </w:style>
  <w:style w:type="paragraph" w:styleId="Explorateurdedocuments">
    <w:name w:val="Document Map"/>
    <w:basedOn w:val="Normal"/>
    <w:link w:val="ExplorateurdedocumentsCar"/>
    <w:uiPriority w:val="99"/>
    <w:semiHidden/>
    <w:unhideWhenUsed/>
    <w:rsid w:val="00426BE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BE7"/>
    <w:rPr>
      <w:rFonts w:ascii="Tahoma" w:hAnsi="Tahoma" w:cs="Tahoma"/>
      <w:sz w:val="16"/>
      <w:szCs w:val="16"/>
    </w:rPr>
  </w:style>
  <w:style w:type="paragraph" w:styleId="Rvision">
    <w:name w:val="Revision"/>
    <w:hidden/>
    <w:uiPriority w:val="99"/>
    <w:semiHidden/>
    <w:rsid w:val="00AB7ABE"/>
    <w:rPr>
      <w:sz w:val="22"/>
      <w:szCs w:val="22"/>
    </w:rPr>
  </w:style>
  <w:style w:type="paragraph" w:styleId="Textedebulles">
    <w:name w:val="Balloon Text"/>
    <w:basedOn w:val="Normal"/>
    <w:link w:val="TextedebullesCar"/>
    <w:uiPriority w:val="99"/>
    <w:semiHidden/>
    <w:unhideWhenUsed/>
    <w:rsid w:val="00AB7ABE"/>
    <w:rPr>
      <w:rFonts w:ascii="Tahoma" w:hAnsi="Tahoma" w:cs="Tahoma"/>
      <w:sz w:val="16"/>
      <w:szCs w:val="16"/>
    </w:rPr>
  </w:style>
  <w:style w:type="character" w:customStyle="1" w:styleId="TextedebullesCar">
    <w:name w:val="Texte de bulles Car"/>
    <w:basedOn w:val="Policepardfaut"/>
    <w:link w:val="Textedebulles"/>
    <w:uiPriority w:val="99"/>
    <w:semiHidden/>
    <w:rsid w:val="00AB7ABE"/>
    <w:rPr>
      <w:rFonts w:ascii="Tahoma" w:hAnsi="Tahoma" w:cs="Tahoma"/>
      <w:sz w:val="16"/>
      <w:szCs w:val="16"/>
    </w:rPr>
  </w:style>
  <w:style w:type="paragraph" w:styleId="Corpsdetexte">
    <w:name w:val="Body Text"/>
    <w:basedOn w:val="Normal"/>
    <w:link w:val="CorpsdetexteCar"/>
    <w:uiPriority w:val="99"/>
    <w:unhideWhenUsed/>
    <w:rsid w:val="005D021A"/>
    <w:pPr>
      <w:spacing w:after="120"/>
      <w:ind w:firstLine="709"/>
    </w:pPr>
  </w:style>
  <w:style w:type="character" w:customStyle="1" w:styleId="CorpsdetexteCar">
    <w:name w:val="Corps de texte Car"/>
    <w:basedOn w:val="Policepardfaut"/>
    <w:link w:val="Corpsdetexte"/>
    <w:uiPriority w:val="99"/>
    <w:rsid w:val="005D021A"/>
    <w:rPr>
      <w:sz w:val="22"/>
      <w:szCs w:val="22"/>
    </w:rPr>
  </w:style>
  <w:style w:type="paragraph" w:customStyle="1" w:styleId="Standard">
    <w:name w:val="Standard"/>
    <w:rsid w:val="00986C8C"/>
    <w:pPr>
      <w:widowControl w:val="0"/>
      <w:autoSpaceDE w:val="0"/>
      <w:autoSpaceDN w:val="0"/>
      <w:adjustRightInd w:val="0"/>
    </w:pPr>
    <w:rPr>
      <w:rFonts w:ascii="Arial" w:hAnsi="WenQuanYi Micro Hei" w:cs="Arial"/>
      <w:kern w:val="1"/>
      <w:sz w:val="24"/>
      <w:szCs w:val="24"/>
      <w:lang w:eastAsia="zh-CN" w:bidi="hi-IN"/>
    </w:rPr>
  </w:style>
  <w:style w:type="table" w:customStyle="1" w:styleId="ScrollTableNormal">
    <w:name w:val="Scroll Table Normal"/>
    <w:basedOn w:val="TableauNormal"/>
    <w:uiPriority w:val="99"/>
    <w:rsid w:val="00120D73"/>
    <w:pPr>
      <w:ind w:left="115"/>
    </w:pPr>
    <w:rPr>
      <w:rFonts w:eastAsia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FFFFFF" w:themeFill="background1"/>
    </w:tcPr>
    <w:tblStylePr w:type="firstRow">
      <w:pPr>
        <w:jc w:val="center"/>
      </w:pPr>
      <w:rPr>
        <w:rFonts w:ascii="Calibri" w:hAnsi="Calibri"/>
        <w:b/>
        <w:color w:val="BE42AC"/>
        <w:sz w:val="22"/>
      </w:rPr>
      <w:tblPr/>
      <w:tcPr>
        <w:shd w:val="clear" w:color="auto" w:fill="E5DFEC" w:themeFill="accent4" w:themeFillTint="33"/>
        <w:vAlign w:val="center"/>
      </w:tcPr>
    </w:tblStylePr>
    <w:tblStylePr w:type="firstCol">
      <w:pPr>
        <w:jc w:val="center"/>
      </w:pPr>
      <w:rPr>
        <w:rFonts w:ascii="Calibri" w:hAnsi="Calibri"/>
        <w:b/>
        <w:color w:val="FFFFFF" w:themeColor="background1"/>
      </w:rPr>
      <w:tblPr/>
      <w:tcPr>
        <w:shd w:val="clear" w:color="auto" w:fill="B2B2B2"/>
        <w:vAlign w:val="center"/>
      </w:tcPr>
    </w:tblStylePr>
  </w:style>
  <w:style w:type="paragraph" w:styleId="TM4">
    <w:name w:val="toc 4"/>
    <w:basedOn w:val="Normal"/>
    <w:next w:val="Normal"/>
    <w:autoRedefine/>
    <w:uiPriority w:val="39"/>
    <w:unhideWhenUsed/>
    <w:rsid w:val="00FD7D20"/>
    <w:pPr>
      <w:ind w:left="660"/>
    </w:pPr>
    <w:rPr>
      <w:sz w:val="20"/>
      <w:szCs w:val="20"/>
    </w:rPr>
  </w:style>
  <w:style w:type="paragraph" w:styleId="TM5">
    <w:name w:val="toc 5"/>
    <w:basedOn w:val="Normal"/>
    <w:next w:val="Normal"/>
    <w:autoRedefine/>
    <w:uiPriority w:val="39"/>
    <w:unhideWhenUsed/>
    <w:rsid w:val="00FD7D20"/>
    <w:pPr>
      <w:ind w:left="880"/>
    </w:pPr>
    <w:rPr>
      <w:sz w:val="20"/>
      <w:szCs w:val="20"/>
    </w:rPr>
  </w:style>
  <w:style w:type="paragraph" w:styleId="TM6">
    <w:name w:val="toc 6"/>
    <w:basedOn w:val="Normal"/>
    <w:next w:val="Normal"/>
    <w:autoRedefine/>
    <w:uiPriority w:val="39"/>
    <w:unhideWhenUsed/>
    <w:rsid w:val="00FD7D20"/>
    <w:pPr>
      <w:ind w:left="1100"/>
    </w:pPr>
    <w:rPr>
      <w:sz w:val="20"/>
      <w:szCs w:val="20"/>
    </w:rPr>
  </w:style>
  <w:style w:type="paragraph" w:styleId="TM7">
    <w:name w:val="toc 7"/>
    <w:basedOn w:val="Normal"/>
    <w:next w:val="Normal"/>
    <w:autoRedefine/>
    <w:uiPriority w:val="39"/>
    <w:unhideWhenUsed/>
    <w:rsid w:val="00FD7D20"/>
    <w:pPr>
      <w:ind w:left="1320"/>
    </w:pPr>
    <w:rPr>
      <w:sz w:val="20"/>
      <w:szCs w:val="20"/>
    </w:rPr>
  </w:style>
  <w:style w:type="paragraph" w:styleId="TM8">
    <w:name w:val="toc 8"/>
    <w:basedOn w:val="Normal"/>
    <w:next w:val="Normal"/>
    <w:autoRedefine/>
    <w:uiPriority w:val="39"/>
    <w:unhideWhenUsed/>
    <w:rsid w:val="00FD7D20"/>
    <w:pPr>
      <w:ind w:left="1540"/>
    </w:pPr>
    <w:rPr>
      <w:sz w:val="20"/>
      <w:szCs w:val="20"/>
    </w:rPr>
  </w:style>
  <w:style w:type="paragraph" w:styleId="TM9">
    <w:name w:val="toc 9"/>
    <w:basedOn w:val="Normal"/>
    <w:next w:val="Normal"/>
    <w:autoRedefine/>
    <w:uiPriority w:val="39"/>
    <w:unhideWhenUsed/>
    <w:rsid w:val="00FD7D20"/>
    <w:pPr>
      <w:ind w:left="1760"/>
    </w:pPr>
    <w:rPr>
      <w:sz w:val="20"/>
      <w:szCs w:val="20"/>
    </w:rPr>
  </w:style>
  <w:style w:type="table" w:styleId="Trameclaire-Accent3">
    <w:name w:val="Light Shading Accent 3"/>
    <w:basedOn w:val="TableauNormal"/>
    <w:uiPriority w:val="60"/>
    <w:rsid w:val="00131C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2-Accent4">
    <w:name w:val="Medium Shading 2 Accent 4"/>
    <w:basedOn w:val="TableauNormal"/>
    <w:uiPriority w:val="64"/>
    <w:rsid w:val="00131C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TableNormal0">
    <w:name w:val="Table Normal_0"/>
    <w:uiPriority w:val="99"/>
    <w:semiHidden/>
    <w:unhideWhenUsed/>
    <w:rsid w:val="00CB6201"/>
    <w:tblPr>
      <w:tblInd w:w="0" w:type="dxa"/>
      <w:tblCellMar>
        <w:top w:w="0" w:type="dxa"/>
        <w:left w:w="108" w:type="dxa"/>
        <w:bottom w:w="0" w:type="dxa"/>
        <w:right w:w="108" w:type="dxa"/>
      </w:tblCellMar>
    </w:tbl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TableGrid0">
    <w:name w:val="Table Grid_0"/>
    <w:basedOn w:val="TableNormal0"/>
    <w:uiPriority w:val="5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TableNormal0"/>
    <w:uiPriority w:val="99"/>
    <w:rsid w:val="00E868FB"/>
    <w:tbl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NormalWeb">
    <w:name w:val="Normal (Web)"/>
    <w:basedOn w:val="Normal"/>
    <w:uiPriority w:val="99"/>
    <w:unhideWhenUsed/>
    <w:rsid w:val="0094700C"/>
    <w:pPr>
      <w:spacing w:before="100" w:beforeAutospacing="1" w:after="100" w:afterAutospacing="1"/>
    </w:pPr>
    <w:rPr>
      <w:rFonts w:ascii="Times New Roman" w:hAnsi="Times New Roman"/>
      <w:sz w:val="24"/>
      <w:szCs w:val="24"/>
    </w:rPr>
  </w:style>
  <w:style w:type="character" w:styleId="Lienhypertextesuivivisit">
    <w:name w:val="FollowedHyperlink"/>
    <w:basedOn w:val="Policepardfaut"/>
    <w:uiPriority w:val="99"/>
    <w:semiHidden/>
    <w:unhideWhenUsed/>
    <w:rsid w:val="0094700C"/>
    <w:rPr>
      <w:color w:val="800080" w:themeColor="followedHyperlink"/>
      <w:u w:val="single"/>
    </w:rPr>
  </w:style>
  <w:style w:type="character" w:customStyle="1" w:styleId="parent">
    <w:name w:val="parent"/>
    <w:basedOn w:val="Policepardfaut"/>
    <w:rsid w:val="00D100EB"/>
  </w:style>
  <w:style w:type="paragraph" w:styleId="Retraitnormal">
    <w:name w:val="Normal Indent"/>
    <w:basedOn w:val="Normal"/>
    <w:rsid w:val="00DC46DA"/>
    <w:pPr>
      <w:spacing w:before="200"/>
      <w:ind w:left="708"/>
    </w:pPr>
    <w:rPr>
      <w:sz w:val="20"/>
      <w:szCs w:val="20"/>
      <w:lang w:bidi="en-US"/>
    </w:rPr>
  </w:style>
  <w:style w:type="character" w:styleId="Marquedecommentaire">
    <w:name w:val="annotation reference"/>
    <w:basedOn w:val="Policepardfaut"/>
    <w:uiPriority w:val="99"/>
    <w:semiHidden/>
    <w:unhideWhenUsed/>
    <w:rsid w:val="00756AA7"/>
    <w:rPr>
      <w:sz w:val="16"/>
      <w:szCs w:val="16"/>
    </w:rPr>
  </w:style>
  <w:style w:type="paragraph" w:styleId="Commentaire">
    <w:name w:val="annotation text"/>
    <w:basedOn w:val="Normal"/>
    <w:link w:val="CommentaireCar"/>
    <w:uiPriority w:val="99"/>
    <w:semiHidden/>
    <w:unhideWhenUsed/>
    <w:rsid w:val="00756AA7"/>
    <w:rPr>
      <w:sz w:val="20"/>
      <w:szCs w:val="20"/>
    </w:rPr>
  </w:style>
  <w:style w:type="character" w:customStyle="1" w:styleId="CommentaireCar">
    <w:name w:val="Commentaire Car"/>
    <w:basedOn w:val="Policepardfaut"/>
    <w:link w:val="Commentaire"/>
    <w:uiPriority w:val="99"/>
    <w:semiHidden/>
    <w:rsid w:val="00756AA7"/>
  </w:style>
  <w:style w:type="paragraph" w:styleId="Objetducommentaire">
    <w:name w:val="annotation subject"/>
    <w:basedOn w:val="Commentaire"/>
    <w:next w:val="Commentaire"/>
    <w:link w:val="ObjetducommentaireCar"/>
    <w:uiPriority w:val="99"/>
    <w:semiHidden/>
    <w:unhideWhenUsed/>
    <w:rsid w:val="00756AA7"/>
    <w:rPr>
      <w:b/>
      <w:bCs/>
    </w:rPr>
  </w:style>
  <w:style w:type="character" w:customStyle="1" w:styleId="ObjetducommentaireCar">
    <w:name w:val="Objet du commentaire Car"/>
    <w:basedOn w:val="CommentaireCar"/>
    <w:link w:val="Objetducommentaire"/>
    <w:uiPriority w:val="99"/>
    <w:semiHidden/>
    <w:rsid w:val="00756AA7"/>
    <w:rPr>
      <w:b/>
      <w:bCs/>
    </w:rPr>
  </w:style>
  <w:style w:type="character" w:customStyle="1" w:styleId="RoseFramboise">
    <w:name w:val="Rose Framboise"/>
    <w:uiPriority w:val="1"/>
    <w:qFormat/>
    <w:rsid w:val="00EE4786"/>
    <w:rPr>
      <w:color w:val="B13660"/>
    </w:rPr>
  </w:style>
  <w:style w:type="character" w:customStyle="1" w:styleId="titre-content1">
    <w:name w:val="titre-content1"/>
    <w:basedOn w:val="Policepardfaut"/>
    <w:rsid w:val="007E0B27"/>
    <w:rPr>
      <w:rFonts w:ascii="inherit" w:hAnsi="inherit" w:hint="default"/>
    </w:rPr>
  </w:style>
  <w:style w:type="table" w:customStyle="1" w:styleId="TableGrid1">
    <w:name w:val="Table Grid_1"/>
    <w:basedOn w:val="TableNormal1"/>
    <w:uiPriority w:val="59"/>
    <w:rsid w:val="00E868FB"/>
    <w:tblPr/>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42238">
      <w:bodyDiv w:val="1"/>
      <w:marLeft w:val="0"/>
      <w:marRight w:val="0"/>
      <w:marTop w:val="0"/>
      <w:marBottom w:val="0"/>
      <w:divBdr>
        <w:top w:val="none" w:sz="0" w:space="0" w:color="auto"/>
        <w:left w:val="none" w:sz="0" w:space="0" w:color="auto"/>
        <w:bottom w:val="none" w:sz="0" w:space="0" w:color="auto"/>
        <w:right w:val="none" w:sz="0" w:space="0" w:color="auto"/>
      </w:divBdr>
      <w:divsChild>
        <w:div w:id="402997102">
          <w:marLeft w:val="1267"/>
          <w:marRight w:val="0"/>
          <w:marTop w:val="0"/>
          <w:marBottom w:val="0"/>
          <w:divBdr>
            <w:top w:val="none" w:sz="0" w:space="0" w:color="auto"/>
            <w:left w:val="none" w:sz="0" w:space="0" w:color="auto"/>
            <w:bottom w:val="none" w:sz="0" w:space="0" w:color="auto"/>
            <w:right w:val="none" w:sz="0" w:space="0" w:color="auto"/>
          </w:divBdr>
        </w:div>
      </w:divsChild>
    </w:div>
    <w:div w:id="567113432">
      <w:bodyDiv w:val="1"/>
      <w:marLeft w:val="0"/>
      <w:marRight w:val="0"/>
      <w:marTop w:val="0"/>
      <w:marBottom w:val="0"/>
      <w:divBdr>
        <w:top w:val="none" w:sz="0" w:space="0" w:color="auto"/>
        <w:left w:val="none" w:sz="0" w:space="0" w:color="auto"/>
        <w:bottom w:val="none" w:sz="0" w:space="0" w:color="auto"/>
        <w:right w:val="none" w:sz="0" w:space="0" w:color="auto"/>
      </w:divBdr>
    </w:div>
    <w:div w:id="668755960">
      <w:bodyDiv w:val="1"/>
      <w:marLeft w:val="0"/>
      <w:marRight w:val="0"/>
      <w:marTop w:val="0"/>
      <w:marBottom w:val="0"/>
      <w:divBdr>
        <w:top w:val="none" w:sz="0" w:space="0" w:color="auto"/>
        <w:left w:val="none" w:sz="0" w:space="0" w:color="auto"/>
        <w:bottom w:val="none" w:sz="0" w:space="0" w:color="auto"/>
        <w:right w:val="none" w:sz="0" w:space="0" w:color="auto"/>
      </w:divBdr>
    </w:div>
    <w:div w:id="713698759">
      <w:bodyDiv w:val="1"/>
      <w:marLeft w:val="0"/>
      <w:marRight w:val="0"/>
      <w:marTop w:val="0"/>
      <w:marBottom w:val="0"/>
      <w:divBdr>
        <w:top w:val="none" w:sz="0" w:space="0" w:color="auto"/>
        <w:left w:val="none" w:sz="0" w:space="0" w:color="auto"/>
        <w:bottom w:val="none" w:sz="0" w:space="0" w:color="auto"/>
        <w:right w:val="none" w:sz="0" w:space="0" w:color="auto"/>
      </w:divBdr>
    </w:div>
    <w:div w:id="714891921">
      <w:bodyDiv w:val="1"/>
      <w:marLeft w:val="0"/>
      <w:marRight w:val="0"/>
      <w:marTop w:val="0"/>
      <w:marBottom w:val="0"/>
      <w:divBdr>
        <w:top w:val="none" w:sz="0" w:space="0" w:color="auto"/>
        <w:left w:val="none" w:sz="0" w:space="0" w:color="auto"/>
        <w:bottom w:val="none" w:sz="0" w:space="0" w:color="auto"/>
        <w:right w:val="none" w:sz="0" w:space="0" w:color="auto"/>
      </w:divBdr>
    </w:div>
    <w:div w:id="947617181">
      <w:bodyDiv w:val="1"/>
      <w:marLeft w:val="0"/>
      <w:marRight w:val="0"/>
      <w:marTop w:val="0"/>
      <w:marBottom w:val="0"/>
      <w:divBdr>
        <w:top w:val="none" w:sz="0" w:space="0" w:color="auto"/>
        <w:left w:val="none" w:sz="0" w:space="0" w:color="auto"/>
        <w:bottom w:val="none" w:sz="0" w:space="0" w:color="auto"/>
        <w:right w:val="none" w:sz="0" w:space="0" w:color="auto"/>
      </w:divBdr>
    </w:div>
    <w:div w:id="965308080">
      <w:bodyDiv w:val="1"/>
      <w:marLeft w:val="0"/>
      <w:marRight w:val="0"/>
      <w:marTop w:val="0"/>
      <w:marBottom w:val="0"/>
      <w:divBdr>
        <w:top w:val="none" w:sz="0" w:space="0" w:color="auto"/>
        <w:left w:val="none" w:sz="0" w:space="0" w:color="auto"/>
        <w:bottom w:val="none" w:sz="0" w:space="0" w:color="auto"/>
        <w:right w:val="none" w:sz="0" w:space="0" w:color="auto"/>
      </w:divBdr>
    </w:div>
    <w:div w:id="1462503963">
      <w:bodyDiv w:val="1"/>
      <w:marLeft w:val="0"/>
      <w:marRight w:val="0"/>
      <w:marTop w:val="0"/>
      <w:marBottom w:val="0"/>
      <w:divBdr>
        <w:top w:val="none" w:sz="0" w:space="0" w:color="auto"/>
        <w:left w:val="none" w:sz="0" w:space="0" w:color="auto"/>
        <w:bottom w:val="none" w:sz="0" w:space="0" w:color="auto"/>
        <w:right w:val="none" w:sz="0" w:space="0" w:color="auto"/>
      </w:divBdr>
    </w:div>
    <w:div w:id="1507943286">
      <w:bodyDiv w:val="1"/>
      <w:marLeft w:val="0"/>
      <w:marRight w:val="0"/>
      <w:marTop w:val="0"/>
      <w:marBottom w:val="0"/>
      <w:divBdr>
        <w:top w:val="none" w:sz="0" w:space="0" w:color="auto"/>
        <w:left w:val="none" w:sz="0" w:space="0" w:color="auto"/>
        <w:bottom w:val="none" w:sz="0" w:space="0" w:color="auto"/>
        <w:right w:val="none" w:sz="0" w:space="0" w:color="auto"/>
      </w:divBdr>
    </w:div>
    <w:div w:id="1768380753">
      <w:bodyDiv w:val="1"/>
      <w:marLeft w:val="0"/>
      <w:marRight w:val="0"/>
      <w:marTop w:val="0"/>
      <w:marBottom w:val="0"/>
      <w:divBdr>
        <w:top w:val="none" w:sz="0" w:space="0" w:color="auto"/>
        <w:left w:val="none" w:sz="0" w:space="0" w:color="auto"/>
        <w:bottom w:val="none" w:sz="0" w:space="0" w:color="auto"/>
        <w:right w:val="none" w:sz="0" w:space="0" w:color="auto"/>
      </w:divBdr>
    </w:div>
    <w:div w:id="196283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8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7D121-BCDF-44C8-B0A9-267831B3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58</Pages>
  <Words>6568</Words>
  <Characters>36126</Characters>
  <Application>Microsoft Office Word</Application>
  <DocSecurity>0</DocSecurity>
  <Lines>301</Lines>
  <Paragraphs>85</Paragraphs>
  <ScaleCrop>false</ScaleCrop>
  <HeadingPairs>
    <vt:vector size="2" baseType="variant">
      <vt:variant>
        <vt:lpstr>Titre</vt:lpstr>
      </vt:variant>
      <vt:variant>
        <vt:i4>1</vt:i4>
      </vt:variant>
    </vt:vector>
  </HeadingPairs>
  <TitlesOfParts>
    <vt:vector size="1" baseType="lpstr">
      <vt:lpstr>Désactivation de la saisie du collège de secteur, des voeux, de l'édition du volet 2 et de la validation de la saisie par les DSDEN</vt:lpstr>
    </vt:vector>
  </TitlesOfParts>
  <Company>Ministère de l'Education Nationale</Company>
  <LinksUpToDate>false</LinksUpToDate>
  <CharactersWithSpaces>42609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Désactivation de la saisie du collège de secteur, des voeux, de l'édition du volet 2 et de la validation de la saisie par les DSDEN</dc:title>
  <dc:subject>Spécifications fonctionnelles détaillées</dc:subject>
  <dc:creator>ltrouy</dc:creator>
  <cp:lastModifiedBy>Julien BENOIT</cp:lastModifiedBy>
  <cp:revision>5</cp:revision>
  <dcterms:created xsi:type="dcterms:W3CDTF">2021-01-11T15:02:00Z</dcterms:created>
  <dcterms:modified xsi:type="dcterms:W3CDTF">2021-01-15T09:53:00Z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Affelnet 6ème</vt:lpwstr>
  </property>
  <property fmtid="{D5CDD505-2E9C-101B-9397-08002B2CF9AE}" pid="3" name="Date modification">
    <vt:lpwstr>28/01/2015</vt:lpwstr>
  </property>
  <property fmtid="{D5CDD505-2E9C-101B-9397-08002B2CF9AE}" pid="4" name="Statut">
    <vt:lpwstr>A valider</vt:lpwstr>
  </property>
  <property fmtid="{D5CDD505-2E9C-101B-9397-08002B2CF9AE}" pid="5" name="Version">
    <vt:lpwstr>15.1a</vt:lpwstr>
  </property>
</Properties>
</file>